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910" w:rsidRDefault="008E7DAA">
      <w:pPr>
        <w:spacing w:after="0" w:line="240" w:lineRule="auto"/>
        <w:ind w:firstLine="4536"/>
        <w:rPr>
          <w:rFonts w:ascii="Times New Roman" w:hAnsi="Times New Roman"/>
          <w:sz w:val="28"/>
          <w:szCs w:val="28"/>
        </w:rPr>
      </w:pPr>
      <w:bookmarkStart w:id="0" w:name="_GoBack"/>
      <w:r>
        <w:rPr>
          <w:rFonts w:ascii="Times New Roman" w:hAnsi="Times New Roman"/>
          <w:sz w:val="28"/>
          <w:szCs w:val="28"/>
        </w:rPr>
        <w:t>Приложение № 1</w:t>
      </w:r>
    </w:p>
    <w:p w:rsidR="00A50910" w:rsidRDefault="008E7DAA">
      <w:pPr>
        <w:spacing w:after="0" w:line="240" w:lineRule="auto"/>
        <w:ind w:firstLine="4536"/>
        <w:rPr>
          <w:rFonts w:ascii="Times New Roman" w:hAnsi="Times New Roman"/>
          <w:sz w:val="28"/>
          <w:szCs w:val="28"/>
        </w:rPr>
      </w:pPr>
      <w:r>
        <w:rPr>
          <w:rFonts w:ascii="Times New Roman" w:hAnsi="Times New Roman"/>
          <w:sz w:val="28"/>
          <w:szCs w:val="28"/>
        </w:rPr>
        <w:t>к приказу АО «Газпром теплоэнерго»</w:t>
      </w:r>
    </w:p>
    <w:p w:rsidR="00A50910" w:rsidRDefault="008E7DAA">
      <w:pPr>
        <w:spacing w:after="0" w:line="240" w:lineRule="auto"/>
        <w:ind w:firstLine="4536"/>
        <w:rPr>
          <w:rFonts w:ascii="Times New Roman" w:hAnsi="Times New Roman"/>
          <w:sz w:val="28"/>
          <w:szCs w:val="28"/>
        </w:rPr>
      </w:pPr>
      <w:r>
        <w:rPr>
          <w:rFonts w:ascii="Times New Roman" w:hAnsi="Times New Roman"/>
          <w:sz w:val="28"/>
          <w:szCs w:val="28"/>
        </w:rPr>
        <w:t>от «</w:t>
      </w:r>
      <w:r w:rsidR="00CF15CB">
        <w:rPr>
          <w:rFonts w:ascii="Times New Roman" w:hAnsi="Times New Roman"/>
          <w:sz w:val="28"/>
          <w:szCs w:val="28"/>
        </w:rPr>
        <w:t>04</w:t>
      </w:r>
      <w:r>
        <w:rPr>
          <w:rFonts w:ascii="Times New Roman" w:hAnsi="Times New Roman"/>
          <w:sz w:val="28"/>
          <w:szCs w:val="28"/>
        </w:rPr>
        <w:t xml:space="preserve">» </w:t>
      </w:r>
      <w:r w:rsidR="00CF15CB">
        <w:rPr>
          <w:rFonts w:ascii="Times New Roman" w:hAnsi="Times New Roman"/>
          <w:sz w:val="28"/>
          <w:szCs w:val="28"/>
        </w:rPr>
        <w:t xml:space="preserve">августа </w:t>
      </w:r>
      <w:r>
        <w:rPr>
          <w:rFonts w:ascii="Times New Roman" w:hAnsi="Times New Roman"/>
          <w:sz w:val="28"/>
          <w:szCs w:val="28"/>
        </w:rPr>
        <w:t xml:space="preserve">2025 № </w:t>
      </w:r>
      <w:r w:rsidR="00CF15CB">
        <w:rPr>
          <w:rFonts w:ascii="Times New Roman" w:hAnsi="Times New Roman"/>
          <w:sz w:val="28"/>
          <w:szCs w:val="28"/>
        </w:rPr>
        <w:t>125-ПРК</w:t>
      </w:r>
    </w:p>
    <w:bookmarkEnd w:id="0"/>
    <w:p w:rsidR="00A50910" w:rsidRDefault="00A50910">
      <w:pPr>
        <w:spacing w:after="0" w:line="240" w:lineRule="auto"/>
        <w:rPr>
          <w:rFonts w:ascii="Times New Roman" w:hAnsi="Times New Roman"/>
          <w:sz w:val="28"/>
          <w:szCs w:val="28"/>
        </w:rPr>
      </w:pPr>
    </w:p>
    <w:p w:rsidR="00A50910" w:rsidRDefault="008E7DAA">
      <w:pPr>
        <w:spacing w:after="0" w:line="240" w:lineRule="auto"/>
        <w:ind w:firstLine="4536"/>
        <w:rPr>
          <w:rFonts w:ascii="Times New Roman" w:hAnsi="Times New Roman"/>
          <w:sz w:val="28"/>
          <w:szCs w:val="28"/>
        </w:rPr>
      </w:pPr>
      <w:r>
        <w:rPr>
          <w:rFonts w:ascii="Times New Roman" w:hAnsi="Times New Roman"/>
          <w:sz w:val="28"/>
          <w:szCs w:val="28"/>
        </w:rPr>
        <w:t>Приложение № 3</w:t>
      </w:r>
    </w:p>
    <w:p w:rsidR="00A50910" w:rsidRDefault="008E7DAA">
      <w:pPr>
        <w:spacing w:after="0" w:line="240" w:lineRule="auto"/>
        <w:ind w:firstLine="4536"/>
        <w:rPr>
          <w:rFonts w:ascii="Times New Roman" w:hAnsi="Times New Roman"/>
          <w:sz w:val="28"/>
          <w:szCs w:val="28"/>
        </w:rPr>
      </w:pPr>
      <w:r>
        <w:rPr>
          <w:rFonts w:ascii="Times New Roman" w:hAnsi="Times New Roman"/>
          <w:sz w:val="28"/>
          <w:szCs w:val="28"/>
        </w:rPr>
        <w:t>к приказу АО «Газпром теплоэнерго»</w:t>
      </w:r>
    </w:p>
    <w:p w:rsidR="00A50910" w:rsidRDefault="008E7DAA">
      <w:pPr>
        <w:spacing w:after="0" w:line="240" w:lineRule="auto"/>
        <w:ind w:firstLine="4536"/>
        <w:rPr>
          <w:rFonts w:ascii="Times New Roman" w:eastAsia="Times New Roman" w:hAnsi="Times New Roman"/>
          <w:sz w:val="28"/>
          <w:szCs w:val="28"/>
          <w:lang w:eastAsia="ru-RU"/>
        </w:rPr>
      </w:pPr>
      <w:r>
        <w:rPr>
          <w:rFonts w:ascii="Times New Roman" w:eastAsia="Times New Roman" w:hAnsi="Times New Roman"/>
          <w:sz w:val="28"/>
          <w:szCs w:val="28"/>
          <w:lang w:eastAsia="ru-RU"/>
        </w:rPr>
        <w:t>от «24» июня 2024 № 128-ПРК</w:t>
      </w:r>
    </w:p>
    <w:p w:rsidR="00A50910" w:rsidRDefault="00A50910">
      <w:pPr>
        <w:pStyle w:val="ConsPlusNonformat"/>
        <w:widowControl/>
        <w:ind w:firstLine="709"/>
        <w:rPr>
          <w:rFonts w:ascii="Times New Roman" w:hAnsi="Times New Roman" w:cs="Times New Roman"/>
          <w:b/>
          <w:bCs/>
          <w:sz w:val="24"/>
          <w:szCs w:val="24"/>
        </w:rPr>
      </w:pPr>
    </w:p>
    <w:p w:rsidR="00A50910" w:rsidRDefault="00A50910">
      <w:pPr>
        <w:pStyle w:val="ConsPlusNonformat"/>
        <w:widowControl/>
        <w:ind w:firstLine="709"/>
        <w:jc w:val="center"/>
        <w:rPr>
          <w:rFonts w:ascii="Times New Roman" w:hAnsi="Times New Roman" w:cs="Times New Roman"/>
          <w:b/>
          <w:bCs/>
          <w:sz w:val="24"/>
          <w:szCs w:val="24"/>
        </w:rPr>
      </w:pPr>
    </w:p>
    <w:p w:rsidR="00A50910" w:rsidRDefault="00A50910">
      <w:pPr>
        <w:pStyle w:val="ConsPlusNonformat"/>
        <w:widowControl/>
        <w:ind w:firstLine="709"/>
        <w:jc w:val="center"/>
        <w:rPr>
          <w:rFonts w:ascii="Times New Roman" w:hAnsi="Times New Roman" w:cs="Times New Roman"/>
          <w:b/>
          <w:bCs/>
          <w:sz w:val="24"/>
          <w:szCs w:val="24"/>
        </w:rPr>
      </w:pPr>
    </w:p>
    <w:p w:rsidR="00A50910" w:rsidRDefault="008E7DAA">
      <w:pPr>
        <w:pStyle w:val="ConsPlusNonformat"/>
        <w:widowControl/>
        <w:ind w:firstLine="709"/>
        <w:jc w:val="center"/>
        <w:rPr>
          <w:rFonts w:ascii="Times New Roman" w:hAnsi="Times New Roman" w:cs="Times New Roman"/>
          <w:bCs/>
          <w:sz w:val="24"/>
          <w:szCs w:val="24"/>
        </w:rPr>
      </w:pPr>
      <w:r>
        <w:rPr>
          <w:rFonts w:ascii="Times New Roman" w:hAnsi="Times New Roman" w:cs="Times New Roman"/>
          <w:b/>
          <w:bCs/>
          <w:sz w:val="24"/>
          <w:szCs w:val="24"/>
        </w:rPr>
        <w:t>ДОГОВОР</w:t>
      </w:r>
      <w:r>
        <w:rPr>
          <w:rStyle w:val="af4"/>
          <w:bCs/>
          <w:sz w:val="24"/>
          <w:szCs w:val="24"/>
        </w:rPr>
        <w:footnoteReference w:id="1"/>
      </w:r>
      <w:r>
        <w:rPr>
          <w:rFonts w:ascii="Times New Roman" w:hAnsi="Times New Roman" w:cs="Times New Roman"/>
          <w:bCs/>
          <w:sz w:val="24"/>
          <w:szCs w:val="24"/>
        </w:rPr>
        <w:t>,</w:t>
      </w:r>
      <w:r>
        <w:rPr>
          <w:rStyle w:val="af4"/>
          <w:bCs/>
          <w:sz w:val="24"/>
          <w:szCs w:val="24"/>
        </w:rPr>
        <w:footnoteReference w:id="2"/>
      </w:r>
      <w:r>
        <w:rPr>
          <w:rFonts w:ascii="Times New Roman" w:hAnsi="Times New Roman" w:cs="Times New Roman"/>
          <w:bCs/>
          <w:sz w:val="24"/>
          <w:szCs w:val="24"/>
        </w:rPr>
        <w:t xml:space="preserve"> № ________</w:t>
      </w:r>
    </w:p>
    <w:p w:rsidR="00A50910" w:rsidRDefault="008E7DAA">
      <w:pPr>
        <w:pStyle w:val="ConsPlusNonformat"/>
        <w:widowControl/>
        <w:ind w:firstLine="709"/>
        <w:jc w:val="center"/>
        <w:rPr>
          <w:rFonts w:ascii="Times New Roman" w:hAnsi="Times New Roman" w:cs="Times New Roman"/>
          <w:b/>
          <w:sz w:val="24"/>
          <w:szCs w:val="24"/>
        </w:rPr>
      </w:pPr>
      <w:r>
        <w:rPr>
          <w:rFonts w:ascii="Times New Roman" w:hAnsi="Times New Roman" w:cs="Times New Roman"/>
          <w:b/>
          <w:bCs/>
          <w:sz w:val="24"/>
          <w:szCs w:val="24"/>
        </w:rPr>
        <w:t>(на круглосуточное устранение неисправностей)</w:t>
      </w:r>
    </w:p>
    <w:p w:rsidR="00A50910" w:rsidRDefault="00A50910">
      <w:pPr>
        <w:pStyle w:val="ConsPlusNonformat"/>
        <w:widowControl/>
        <w:ind w:firstLine="709"/>
        <w:jc w:val="center"/>
        <w:rPr>
          <w:rFonts w:ascii="Times New Roman" w:hAnsi="Times New Roman" w:cs="Times New Roman"/>
          <w:sz w:val="24"/>
          <w:szCs w:val="24"/>
        </w:rPr>
      </w:pPr>
    </w:p>
    <w:p w:rsidR="00A50910" w:rsidRDefault="008E7DAA">
      <w:pPr>
        <w:pStyle w:val="ConsPlusNonformat"/>
        <w:widowControl/>
        <w:jc w:val="both"/>
        <w:rPr>
          <w:rFonts w:ascii="Times New Roman" w:hAnsi="Times New Roman" w:cs="Times New Roman"/>
          <w:bCs/>
          <w:sz w:val="24"/>
          <w:szCs w:val="24"/>
        </w:rPr>
      </w:pPr>
      <w:r>
        <w:rPr>
          <w:rFonts w:ascii="Times New Roman" w:hAnsi="Times New Roman" w:cs="Times New Roman"/>
          <w:bCs/>
          <w:sz w:val="24"/>
          <w:szCs w:val="24"/>
        </w:rPr>
        <w:t>г. _________________</w:t>
      </w:r>
      <w:r>
        <w:rPr>
          <w:rFonts w:ascii="Times New Roman" w:hAnsi="Times New Roman" w:cs="Times New Roman"/>
          <w:bCs/>
          <w:sz w:val="24"/>
          <w:szCs w:val="24"/>
        </w:rPr>
        <w:tab/>
        <w:t xml:space="preserve">                                                                   «____» __________ 20__ г.</w:t>
      </w:r>
    </w:p>
    <w:p w:rsidR="00A50910" w:rsidRDefault="00A50910">
      <w:pPr>
        <w:pStyle w:val="ConsPlusNonformat"/>
        <w:widowControl/>
        <w:ind w:firstLine="709"/>
        <w:jc w:val="both"/>
        <w:rPr>
          <w:rFonts w:ascii="Times New Roman" w:hAnsi="Times New Roman" w:cs="Times New Roman"/>
          <w:sz w:val="24"/>
          <w:szCs w:val="24"/>
        </w:rPr>
      </w:pPr>
    </w:p>
    <w:p w:rsidR="00A50910" w:rsidRDefault="008E7DAA">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____________________, именуемое в дальнейшем «Заказчик», в лице ___________________, действующего на основании ____________________________, с одной стороны, и</w:t>
      </w:r>
    </w:p>
    <w:p w:rsidR="00A50910" w:rsidRDefault="008E7DAA">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 именуемое в дальнейшем «Подрядчик», в лице ________________________, действующего на основании _______________________________, с другой стороны, </w:t>
      </w:r>
    </w:p>
    <w:p w:rsidR="00A50910" w:rsidRDefault="008E7DAA">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именуемые в дальнейшем «Стороны», заключили настоящий договор </w:t>
      </w:r>
      <w:r>
        <w:rPr>
          <w:rFonts w:ascii="Times New Roman" w:hAnsi="Times New Roman" w:cs="Times New Roman"/>
          <w:i/>
          <w:sz w:val="24"/>
          <w:szCs w:val="24"/>
        </w:rPr>
        <w:t>в соответствии с протоколом заседания _____________________________ № _____ от «___» __________ 20___ г.</w:t>
      </w:r>
      <w:r>
        <w:rPr>
          <w:rStyle w:val="af4"/>
          <w:i/>
          <w:sz w:val="24"/>
          <w:szCs w:val="24"/>
        </w:rPr>
        <w:footnoteReference w:id="3"/>
      </w:r>
      <w:r>
        <w:rPr>
          <w:rFonts w:ascii="Times New Roman" w:hAnsi="Times New Roman" w:cs="Times New Roman"/>
          <w:sz w:val="24"/>
          <w:szCs w:val="24"/>
        </w:rPr>
        <w:t xml:space="preserve"> о нижеследующем.</w:t>
      </w:r>
    </w:p>
    <w:p w:rsidR="00A50910" w:rsidRDefault="00A50910">
      <w:pPr>
        <w:pStyle w:val="ConsPlusNonformat"/>
        <w:widowControl/>
        <w:ind w:firstLine="709"/>
        <w:jc w:val="both"/>
        <w:rPr>
          <w:rFonts w:ascii="Times New Roman" w:hAnsi="Times New Roman" w:cs="Times New Roman"/>
          <w:sz w:val="24"/>
          <w:szCs w:val="24"/>
        </w:rPr>
      </w:pPr>
    </w:p>
    <w:p w:rsidR="00A50910" w:rsidRDefault="008E7DAA">
      <w:pPr>
        <w:pStyle w:val="1"/>
        <w:spacing w:line="240" w:lineRule="auto"/>
        <w:rPr>
          <w:szCs w:val="24"/>
          <w:lang w:val="ru-RU"/>
        </w:rPr>
      </w:pPr>
      <w:r>
        <w:rPr>
          <w:szCs w:val="24"/>
          <w:lang w:val="ru-RU"/>
        </w:rPr>
        <w:t>ТЕРМИНЫ И ОПРЕДЕЛЕНИЯ</w:t>
      </w:r>
    </w:p>
    <w:p w:rsidR="00A50910" w:rsidRDefault="008E7DAA">
      <w:pPr>
        <w:spacing w:after="0" w:line="240" w:lineRule="auto"/>
        <w:ind w:firstLine="709"/>
        <w:jc w:val="both"/>
        <w:rPr>
          <w:rFonts w:ascii="Times New Roman" w:hAnsi="Times New Roman"/>
          <w:sz w:val="24"/>
          <w:szCs w:val="24"/>
        </w:rPr>
      </w:pPr>
      <w:r>
        <w:rPr>
          <w:rFonts w:ascii="Times New Roman" w:hAnsi="Times New Roman"/>
          <w:sz w:val="24"/>
          <w:szCs w:val="24"/>
        </w:rPr>
        <w:t>Договор – настоящий документ, включая содержащиеся в нем гарантии, приложения, дополнения и изменения к нему, утвержденные Сторонами, которые могут быть подписаны и в период выполнения работ</w:t>
      </w:r>
      <w:r>
        <w:rPr>
          <w:rStyle w:val="afe"/>
          <w:rFonts w:ascii="Times New Roman" w:hAnsi="Times New Roman"/>
          <w:bCs/>
          <w:sz w:val="24"/>
          <w:szCs w:val="24"/>
        </w:rPr>
        <w:t xml:space="preserve">, </w:t>
      </w:r>
      <w:r>
        <w:rPr>
          <w:rFonts w:ascii="Times New Roman" w:hAnsi="Times New Roman"/>
          <w:sz w:val="24"/>
          <w:szCs w:val="24"/>
        </w:rPr>
        <w:t xml:space="preserve">в том числе все дополнительные соглашения и приложения к нему. </w:t>
      </w:r>
    </w:p>
    <w:p w:rsidR="00A50910" w:rsidRDefault="008E7DAA">
      <w:pPr>
        <w:spacing w:after="0" w:line="240" w:lineRule="auto"/>
        <w:ind w:firstLine="709"/>
        <w:jc w:val="both"/>
        <w:rPr>
          <w:rFonts w:ascii="Times New Roman" w:hAnsi="Times New Roman"/>
          <w:sz w:val="24"/>
          <w:szCs w:val="24"/>
        </w:rPr>
      </w:pPr>
      <w:r>
        <w:rPr>
          <w:rFonts w:ascii="Times New Roman" w:hAnsi="Times New Roman"/>
          <w:sz w:val="24"/>
          <w:szCs w:val="24"/>
        </w:rPr>
        <w:t>Работы – все работы (весь объем работ), подлежащие выполнению Подрядчиком в соответствии с условиями настоящего Договора.</w:t>
      </w:r>
    </w:p>
    <w:p w:rsidR="00A50910" w:rsidRDefault="008E7DAA">
      <w:pPr>
        <w:spacing w:after="0" w:line="240" w:lineRule="auto"/>
        <w:ind w:firstLine="709"/>
        <w:jc w:val="both"/>
        <w:rPr>
          <w:rFonts w:ascii="Times New Roman" w:hAnsi="Times New Roman"/>
          <w:sz w:val="24"/>
          <w:szCs w:val="24"/>
        </w:rPr>
      </w:pPr>
      <w:r>
        <w:rPr>
          <w:rFonts w:ascii="Times New Roman" w:hAnsi="Times New Roman"/>
          <w:sz w:val="24"/>
          <w:szCs w:val="24"/>
        </w:rPr>
        <w:t>Расходы (издержки) Подрядчика – обоснованные, осуществленные (понесенные), согласованные с Заказчиком  и документально подтвержденные затраты Подрядчика.</w:t>
      </w:r>
    </w:p>
    <w:p w:rsidR="00A50910" w:rsidRDefault="008E7DA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Этап Работ – часть работ (часть объема работ), подлежащая выполнению Подрядчиком в соответствии с условиями настоящего Договора и передаваемая Заказчику по Акту о приемке выполненных работ.  </w:t>
      </w:r>
    </w:p>
    <w:p w:rsidR="00A50910" w:rsidRDefault="008E7DAA">
      <w:pPr>
        <w:spacing w:after="0" w:line="240" w:lineRule="auto"/>
        <w:ind w:firstLine="709"/>
        <w:jc w:val="both"/>
        <w:rPr>
          <w:rFonts w:ascii="Times New Roman" w:hAnsi="Times New Roman"/>
          <w:sz w:val="24"/>
          <w:szCs w:val="24"/>
        </w:rPr>
      </w:pPr>
      <w:r>
        <w:rPr>
          <w:rFonts w:ascii="Times New Roman" w:hAnsi="Times New Roman"/>
          <w:sz w:val="24"/>
          <w:szCs w:val="24"/>
        </w:rPr>
        <w:t xml:space="preserve">Материалы – материально-технические ресурсы, </w:t>
      </w:r>
      <w:r>
        <w:rPr>
          <w:rFonts w:ascii="Times New Roman" w:hAnsi="Times New Roman"/>
          <w:i/>
          <w:sz w:val="24"/>
          <w:szCs w:val="24"/>
        </w:rPr>
        <w:t>включая материалы и запасные части</w:t>
      </w:r>
      <w:r>
        <w:rPr>
          <w:rFonts w:ascii="Times New Roman" w:hAnsi="Times New Roman"/>
          <w:sz w:val="24"/>
          <w:szCs w:val="24"/>
        </w:rPr>
        <w:t>, используемые Подрядчиком при выполнении Работ по настоящему Договору. Качество материально-технических ресурсов должно соответствовать действующим государственным (отраслевым) стандартам РФ, ТУ и оговоренным в Техническом задании требованиям Заказчика.</w:t>
      </w:r>
    </w:p>
    <w:p w:rsidR="00A50910" w:rsidRDefault="008E7DAA">
      <w:pPr>
        <w:spacing w:after="0" w:line="240" w:lineRule="auto"/>
        <w:ind w:firstLine="709"/>
        <w:jc w:val="both"/>
        <w:rPr>
          <w:rFonts w:ascii="Times New Roman" w:hAnsi="Times New Roman"/>
          <w:i/>
          <w:sz w:val="24"/>
          <w:szCs w:val="24"/>
        </w:rPr>
      </w:pPr>
      <w:r>
        <w:rPr>
          <w:rFonts w:ascii="Times New Roman" w:hAnsi="Times New Roman"/>
          <w:i/>
          <w:sz w:val="24"/>
          <w:szCs w:val="24"/>
        </w:rPr>
        <w:t>Объект – _______________________________________________________________________.</w:t>
      </w:r>
      <w:r>
        <w:rPr>
          <w:rStyle w:val="af4"/>
          <w:i/>
          <w:sz w:val="24"/>
          <w:szCs w:val="24"/>
        </w:rPr>
        <w:footnoteReference w:id="4"/>
      </w:r>
    </w:p>
    <w:p w:rsidR="00A50910" w:rsidRDefault="008E7DA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Скрытые работы - работы, которые оказывают влияние на безопасность объекта и контроль за выполнением которых (качеством, точностью), не может быть проведен после выполнения других работ.</w:t>
      </w:r>
    </w:p>
    <w:p w:rsidR="00A50910" w:rsidRDefault="008E7DAA">
      <w:pPr>
        <w:pStyle w:val="afa"/>
        <w:widowControl w:val="0"/>
        <w:spacing w:after="0" w:line="240" w:lineRule="auto"/>
        <w:ind w:firstLine="709"/>
        <w:jc w:val="both"/>
        <w:rPr>
          <w:rFonts w:ascii="Times New Roman" w:hAnsi="Times New Roman"/>
          <w:i/>
          <w:sz w:val="24"/>
          <w:szCs w:val="24"/>
          <w:lang w:val="ru-RU"/>
        </w:rPr>
      </w:pPr>
      <w:r>
        <w:rPr>
          <w:rFonts w:ascii="Times New Roman" w:hAnsi="Times New Roman"/>
          <w:i/>
          <w:sz w:val="24"/>
          <w:szCs w:val="24"/>
          <w:lang w:val="ru-RU"/>
        </w:rPr>
        <w:t>Исполнительная документация – комплект рабочих чертежей с надписями о соответствии выполненных в натуре Работ этим чертежам или внесёнными в них изменениями, сделанными лицами, ответственными за производство Работ; сертификаты, технические паспорта и другие документы, удостоверяющие качество оборудования, изделий, конструкций и материалов, применяемых при производстве Работ; акты об освидетельствовании скрытых Работ и акты о промежуточной приёмке отдельных ответственных конструкций, акты об индивидуальных испытаниях смонтированного оборудования; журналы производства Работ, акты закрытия разрешений по видам Работ и другая документация, предусмотренная строительными нормами и правилами, соответствующими ведомственными инструкциями.</w:t>
      </w:r>
    </w:p>
    <w:p w:rsidR="00A50910" w:rsidRDefault="008E7DA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Акт о приемке выполненных работ (этапа работ) –</w:t>
      </w:r>
      <w:r>
        <w:rPr>
          <w:rFonts w:ascii="Times New Roman" w:eastAsia="Times New Roman" w:hAnsi="Times New Roman"/>
          <w:i/>
          <w:sz w:val="24"/>
          <w:szCs w:val="24"/>
          <w:lang w:eastAsia="ru-RU"/>
        </w:rPr>
        <w:t xml:space="preserve"> </w:t>
      </w:r>
      <w:r>
        <w:rPr>
          <w:rFonts w:ascii="Times New Roman" w:hAnsi="Times New Roman"/>
          <w:i/>
          <w:sz w:val="24"/>
          <w:szCs w:val="24"/>
        </w:rPr>
        <w:t xml:space="preserve">документ (КС-2), свидетельствующий о приемке Заказчиком выполненных Работ и составленный по форме Приложения № ___ к Договору, </w:t>
      </w:r>
      <w:r>
        <w:rPr>
          <w:rFonts w:ascii="Times New Roman" w:hAnsi="Times New Roman"/>
          <w:sz w:val="24"/>
          <w:szCs w:val="24"/>
        </w:rPr>
        <w:t>Справка о стоимости выполненных работ и затрат –</w:t>
      </w:r>
      <w:r>
        <w:rPr>
          <w:rFonts w:ascii="Times New Roman" w:eastAsia="Times New Roman" w:hAnsi="Times New Roman"/>
          <w:sz w:val="24"/>
          <w:szCs w:val="24"/>
          <w:lang w:eastAsia="ru-RU"/>
        </w:rPr>
        <w:t xml:space="preserve"> </w:t>
      </w:r>
      <w:r>
        <w:rPr>
          <w:rFonts w:ascii="Times New Roman" w:hAnsi="Times New Roman"/>
          <w:sz w:val="24"/>
          <w:szCs w:val="24"/>
        </w:rPr>
        <w:t>документ (КС-3) по учету выполненных Работ в стоимостном выражении, составленный по форме Приложения № __ к Договору.</w:t>
      </w:r>
    </w:p>
    <w:p w:rsidR="00A50910" w:rsidRDefault="008E7DAA">
      <w:pPr>
        <w:widowControl w:val="0"/>
        <w:spacing w:after="0" w:line="240" w:lineRule="auto"/>
        <w:ind w:firstLine="709"/>
        <w:jc w:val="both"/>
        <w:rPr>
          <w:rFonts w:ascii="Times New Roman" w:hAnsi="Times New Roman"/>
          <w:i/>
          <w:sz w:val="24"/>
          <w:szCs w:val="24"/>
        </w:rPr>
      </w:pPr>
      <w:r>
        <w:rPr>
          <w:rFonts w:ascii="Times New Roman" w:hAnsi="Times New Roman"/>
          <w:bCs/>
          <w:i/>
          <w:sz w:val="24"/>
          <w:szCs w:val="24"/>
        </w:rPr>
        <w:t>Ценник</w:t>
      </w:r>
      <w:r>
        <w:rPr>
          <w:rFonts w:ascii="Times New Roman" w:hAnsi="Times New Roman"/>
          <w:i/>
          <w:sz w:val="24"/>
          <w:szCs w:val="24"/>
        </w:rPr>
        <w:t xml:space="preserve"> – нормативный документ, используемый по соглашению Сторон для определения стоимости Работ по настоящему Договору в соответствии  с ____. Применяемый документ (Ценник) указывается в смете.</w:t>
      </w:r>
    </w:p>
    <w:p w:rsidR="00A50910" w:rsidRDefault="008E7DAA">
      <w:pPr>
        <w:pStyle w:val="afa"/>
        <w:widowControl w:val="0"/>
        <w:spacing w:after="0" w:line="240" w:lineRule="auto"/>
        <w:ind w:firstLine="709"/>
        <w:jc w:val="both"/>
        <w:rPr>
          <w:rFonts w:ascii="Times New Roman" w:hAnsi="Times New Roman"/>
          <w:i/>
          <w:sz w:val="24"/>
          <w:szCs w:val="24"/>
          <w:lang w:val="ru-RU"/>
        </w:rPr>
      </w:pPr>
      <w:r>
        <w:rPr>
          <w:rFonts w:ascii="Times New Roman" w:hAnsi="Times New Roman"/>
          <w:i/>
          <w:sz w:val="24"/>
          <w:szCs w:val="24"/>
          <w:lang w:val="ru-RU"/>
        </w:rPr>
        <w:t>Качество отремонтированного оборудования – характеристика технического состояния оборудования после ремонта и соответствия его требованиям НТД (далее - нормативно-техническая документация), устанавливается на основании результатов испытаний и приемки оборудования из ремонта (п. 2.9.25 СО 34.04.181-2003).</w:t>
      </w:r>
    </w:p>
    <w:p w:rsidR="00A50910" w:rsidRDefault="008E7DAA">
      <w:pPr>
        <w:pStyle w:val="afa"/>
        <w:widowControl w:val="0"/>
        <w:spacing w:after="0" w:line="240" w:lineRule="auto"/>
        <w:ind w:firstLine="709"/>
        <w:jc w:val="both"/>
        <w:rPr>
          <w:rFonts w:ascii="Times New Roman" w:hAnsi="Times New Roman"/>
          <w:i/>
          <w:sz w:val="24"/>
          <w:szCs w:val="24"/>
          <w:lang w:val="ru-RU"/>
        </w:rPr>
      </w:pPr>
      <w:r>
        <w:rPr>
          <w:rFonts w:ascii="Times New Roman" w:hAnsi="Times New Roman"/>
          <w:i/>
          <w:sz w:val="24"/>
          <w:szCs w:val="24"/>
          <w:lang w:val="ru-RU"/>
        </w:rPr>
        <w:t>Качество выполненных ремонтных работ – характеристика организационно-технической деятельности Подрядчика (п. 2.9.31 СО 34.04.181-2003).</w:t>
      </w:r>
    </w:p>
    <w:p w:rsidR="00A50910" w:rsidRDefault="008E7DAA">
      <w:pPr>
        <w:pStyle w:val="afa"/>
        <w:widowControl w:val="0"/>
        <w:spacing w:after="0" w:line="240" w:lineRule="auto"/>
        <w:ind w:firstLine="709"/>
        <w:jc w:val="both"/>
        <w:rPr>
          <w:rFonts w:ascii="Times New Roman" w:hAnsi="Times New Roman"/>
          <w:i/>
          <w:sz w:val="24"/>
          <w:szCs w:val="24"/>
          <w:lang w:val="ru-RU"/>
        </w:rPr>
      </w:pPr>
      <w:r>
        <w:rPr>
          <w:rFonts w:ascii="Times New Roman" w:hAnsi="Times New Roman"/>
          <w:i/>
          <w:sz w:val="24"/>
          <w:szCs w:val="24"/>
          <w:lang w:val="ru-RU"/>
        </w:rPr>
        <w:t>Экономия Подрядчика - случаи, когда фактические расходы Подрядчика оказались меньше тех, которые учитывались при определении Цены Работ, в том числе выполнение Работ особым способом с применением особых методов и новых технологий, более эффективной организации производства, сокращению логистических и прочих общехозяйственных расходов, в результате чего расходы Подрядчика  значительно сокращаются без ухудшения качества выполненных Работ и используемых в ходе Работ материалов. Уменьшение объема Работ по Договору не считается Экономией Подрядчика.</w:t>
      </w:r>
    </w:p>
    <w:p w:rsidR="00A50910" w:rsidRDefault="00A50910">
      <w:pPr>
        <w:spacing w:after="0" w:line="240" w:lineRule="auto"/>
        <w:ind w:left="3960" w:firstLine="709"/>
        <w:jc w:val="both"/>
        <w:rPr>
          <w:rFonts w:ascii="Times New Roman" w:hAnsi="Times New Roman"/>
          <w:sz w:val="24"/>
          <w:szCs w:val="24"/>
        </w:rPr>
      </w:pPr>
    </w:p>
    <w:p w:rsidR="00A50910" w:rsidRDefault="008E7DAA">
      <w:pPr>
        <w:numPr>
          <w:ilvl w:val="0"/>
          <w:numId w:val="1"/>
        </w:numPr>
        <w:tabs>
          <w:tab w:val="clear" w:pos="3960"/>
          <w:tab w:val="num" w:pos="0"/>
        </w:tabs>
        <w:spacing w:after="0" w:line="240" w:lineRule="auto"/>
        <w:ind w:left="0" w:firstLine="0"/>
        <w:jc w:val="center"/>
        <w:rPr>
          <w:rFonts w:ascii="Times New Roman" w:hAnsi="Times New Roman"/>
          <w:b/>
          <w:sz w:val="24"/>
          <w:szCs w:val="24"/>
        </w:rPr>
      </w:pPr>
      <w:r>
        <w:rPr>
          <w:rFonts w:ascii="Times New Roman" w:hAnsi="Times New Roman"/>
          <w:b/>
          <w:sz w:val="24"/>
          <w:szCs w:val="24"/>
        </w:rPr>
        <w:t>ПРЕДМЕТ ДОГОВОРА</w:t>
      </w:r>
    </w:p>
    <w:p w:rsidR="00A50910" w:rsidRDefault="008E7DAA" w:rsidP="008E7DAA">
      <w:pPr>
        <w:numPr>
          <w:ilvl w:val="1"/>
          <w:numId w:val="13"/>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Заказчик поручает, а Подрядчик, в счет оговоренной статьей 2 настоящего Договора стоимости, обязуется выполнить на свой риск, собственными и/или привлеченными силами (иждивением Подрядчика) Работы на Объекте по круглосуточному устранению неисправностей ________________________________________________________</w:t>
      </w:r>
    </w:p>
    <w:p w:rsidR="00A50910" w:rsidRDefault="008E7DAA">
      <w:pPr>
        <w:pStyle w:val="afa"/>
        <w:tabs>
          <w:tab w:val="left" w:pos="-360"/>
          <w:tab w:val="left" w:pos="851"/>
        </w:tabs>
        <w:spacing w:after="0" w:line="240" w:lineRule="auto"/>
        <w:ind w:firstLine="709"/>
        <w:jc w:val="both"/>
        <w:rPr>
          <w:rFonts w:ascii="Times New Roman" w:hAnsi="Times New Roman"/>
          <w:i/>
          <w:sz w:val="24"/>
          <w:szCs w:val="24"/>
          <w:lang w:val="ru-RU"/>
        </w:rPr>
      </w:pPr>
      <w:r>
        <w:rPr>
          <w:rFonts w:ascii="Times New Roman" w:hAnsi="Times New Roman"/>
          <w:sz w:val="24"/>
          <w:szCs w:val="24"/>
          <w:lang w:val="ru-RU"/>
        </w:rPr>
        <w:t xml:space="preserve">                                     </w:t>
      </w:r>
      <w:r>
        <w:rPr>
          <w:rFonts w:ascii="Times New Roman" w:hAnsi="Times New Roman"/>
          <w:i/>
          <w:sz w:val="24"/>
          <w:szCs w:val="24"/>
          <w:lang w:val="ru-RU"/>
        </w:rPr>
        <w:t xml:space="preserve">(указать наименование оборудования)  </w:t>
      </w:r>
    </w:p>
    <w:p w:rsidR="00A50910" w:rsidRDefault="008E7DAA">
      <w:pPr>
        <w:tabs>
          <w:tab w:val="left" w:pos="851"/>
        </w:tabs>
        <w:spacing w:after="0" w:line="240" w:lineRule="auto"/>
        <w:jc w:val="both"/>
        <w:rPr>
          <w:rFonts w:ascii="Times New Roman" w:hAnsi="Times New Roman"/>
          <w:sz w:val="24"/>
          <w:szCs w:val="24"/>
        </w:rPr>
      </w:pPr>
      <w:r>
        <w:rPr>
          <w:rFonts w:ascii="Times New Roman" w:hAnsi="Times New Roman"/>
          <w:i/>
          <w:sz w:val="24"/>
          <w:szCs w:val="24"/>
        </w:rPr>
        <w:t>филиала</w:t>
      </w:r>
      <w:r>
        <w:rPr>
          <w:rFonts w:ascii="Times New Roman" w:hAnsi="Times New Roman"/>
          <w:sz w:val="24"/>
          <w:szCs w:val="24"/>
        </w:rPr>
        <w:t xml:space="preserve"> - __________________________________________________. Перечень оборудования приведен в Приложении № 1 к Техническому заданию. </w:t>
      </w:r>
    </w:p>
    <w:p w:rsidR="00A50910" w:rsidRDefault="008E7DAA">
      <w:pPr>
        <w:pStyle w:val="afa"/>
        <w:numPr>
          <w:ilvl w:val="1"/>
          <w:numId w:val="1"/>
        </w:numPr>
        <w:tabs>
          <w:tab w:val="clear" w:pos="944"/>
          <w:tab w:val="num" w:pos="0"/>
          <w:tab w:val="left" w:pos="1134"/>
          <w:tab w:val="num" w:pos="1380"/>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Стороны пришли к соглашению о том, что перечень Работ, объемы, сроки выполнения Работ, а также определение очередности выполнения Работ устанавливаются в Ведомости порученных и выполненных работ (по форме Приложения № 3 к Техническому заданию).</w:t>
      </w:r>
    </w:p>
    <w:p w:rsidR="00A50910" w:rsidRDefault="008E7DAA">
      <w:pPr>
        <w:pStyle w:val="afa"/>
        <w:tabs>
          <w:tab w:val="left" w:pos="1134"/>
          <w:tab w:val="num" w:pos="3960"/>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Ведомость порученных и выполненных работ (Приложение № 3 к Техническому заданию) заполняется в порядке, предусмотренном приложением № 4 к Техническому заданию. Условия выполнения Работ, установленные Заказчиком в Ведомости порученных и </w:t>
      </w:r>
      <w:r>
        <w:rPr>
          <w:rFonts w:ascii="Times New Roman" w:hAnsi="Times New Roman"/>
          <w:sz w:val="24"/>
          <w:szCs w:val="24"/>
          <w:lang w:val="ru-RU"/>
        </w:rPr>
        <w:lastRenderedPageBreak/>
        <w:t>выполненных работ, являющейся неотъемлемой частью Договора, с момента подписания считаются согласованными Сторонами в надлежащем порядке. Подписание Ведомости порученных и выполненных работ производится уполномоченными лицами Сторон на основании соответствующих доверенностей.</w:t>
      </w:r>
    </w:p>
    <w:p w:rsidR="00A50910" w:rsidRDefault="008E7DAA">
      <w:pPr>
        <w:pStyle w:val="afa"/>
        <w:tabs>
          <w:tab w:val="left" w:pos="1134"/>
          <w:tab w:val="num" w:pos="3960"/>
        </w:tabs>
        <w:spacing w:after="0" w:line="240" w:lineRule="auto"/>
        <w:ind w:firstLine="709"/>
        <w:jc w:val="both"/>
        <w:rPr>
          <w:rFonts w:ascii="Times New Roman" w:hAnsi="Times New Roman"/>
          <w:sz w:val="24"/>
          <w:szCs w:val="24"/>
        </w:rPr>
      </w:pPr>
      <w:r>
        <w:rPr>
          <w:rFonts w:ascii="Times New Roman" w:hAnsi="Times New Roman"/>
          <w:sz w:val="24"/>
          <w:szCs w:val="24"/>
          <w:lang w:val="ru-RU"/>
        </w:rPr>
        <w:t xml:space="preserve">В соответствии с порядком заполнения Ведомости порученных и выполненных работ (Приложение № 4 к Техническому заданию) </w:t>
      </w:r>
      <w:r>
        <w:rPr>
          <w:rFonts w:ascii="Times New Roman" w:hAnsi="Times New Roman"/>
          <w:sz w:val="24"/>
          <w:szCs w:val="24"/>
        </w:rPr>
        <w:t>Подрядчик устанавливает конкретных исполнителей ремонтных Работ.</w:t>
      </w:r>
    </w:p>
    <w:p w:rsidR="00A50910" w:rsidRDefault="008E7DAA" w:rsidP="008E7DAA">
      <w:pPr>
        <w:pStyle w:val="afa"/>
        <w:numPr>
          <w:ilvl w:val="1"/>
          <w:numId w:val="11"/>
        </w:numPr>
        <w:tabs>
          <w:tab w:val="left" w:pos="710"/>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Подрядчик выполняет неотложные (аварийные) Работы на основании письменных заявок Заказчика. </w:t>
      </w:r>
    </w:p>
    <w:p w:rsidR="00A50910" w:rsidRDefault="008E7DAA">
      <w:pPr>
        <w:pStyle w:val="afa"/>
        <w:tabs>
          <w:tab w:val="left" w:pos="710"/>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данной заявке должен быть указан состав и сроки выполнения Работ и определены организационные вопросы, касающиеся порядка проведения Работ (включая порядок организации работы в нерабочие и праздничные дни). Состав и технические характеристики, подлежащего ремонту оборудования, указываются Заказчиком в письменной заявке на неотложные (аварийные) Работы.</w:t>
      </w:r>
    </w:p>
    <w:p w:rsidR="00A50910" w:rsidRDefault="008E7DAA">
      <w:pPr>
        <w:pStyle w:val="afa"/>
        <w:tabs>
          <w:tab w:val="left" w:pos="710"/>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Форма заявки приведена в приложении № _____ к настоящему Договору.</w:t>
      </w:r>
    </w:p>
    <w:p w:rsidR="00A50910" w:rsidRDefault="008E7DAA">
      <w:pPr>
        <w:pStyle w:val="afa"/>
        <w:tabs>
          <w:tab w:val="left" w:pos="710"/>
          <w:tab w:val="left" w:pos="851"/>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1.4. Контактные данные лиц, уполномоченных со стороны Заказчика и Подрядчика на взаимодействие между Сторонами по неотложным вопросам (включая график дежурства данных работников) определены </w:t>
      </w:r>
      <w:r>
        <w:rPr>
          <w:rFonts w:ascii="Times New Roman" w:hAnsi="Times New Roman"/>
          <w:sz w:val="24"/>
          <w:szCs w:val="24"/>
        </w:rPr>
        <w:t>C</w:t>
      </w:r>
      <w:r>
        <w:rPr>
          <w:rFonts w:ascii="Times New Roman" w:hAnsi="Times New Roman"/>
          <w:sz w:val="24"/>
          <w:szCs w:val="24"/>
          <w:lang w:val="ru-RU"/>
        </w:rPr>
        <w:t>торонами в Приложении № _____ к настоящему Договору.</w:t>
      </w:r>
    </w:p>
    <w:p w:rsidR="00A50910" w:rsidRDefault="008E7DAA">
      <w:pPr>
        <w:pStyle w:val="afa"/>
        <w:tabs>
          <w:tab w:val="left" w:pos="851"/>
          <w:tab w:val="left" w:pos="993"/>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1.5. Подрядчик обязуется выполнить Работы, указанные в п. 1.1 Договора, в следующие сроки:</w:t>
      </w:r>
    </w:p>
    <w:p w:rsidR="00A50910" w:rsidRDefault="008E7DAA">
      <w:pPr>
        <w:pStyle w:val="afa"/>
        <w:tabs>
          <w:tab w:val="left" w:pos="0"/>
        </w:tabs>
        <w:spacing w:after="0" w:line="240" w:lineRule="auto"/>
        <w:jc w:val="both"/>
        <w:rPr>
          <w:rFonts w:ascii="Times New Roman" w:hAnsi="Times New Roman"/>
          <w:sz w:val="24"/>
          <w:szCs w:val="24"/>
          <w:lang w:val="ru-RU"/>
        </w:rPr>
      </w:pPr>
      <w:r>
        <w:rPr>
          <w:rFonts w:ascii="Times New Roman" w:hAnsi="Times New Roman"/>
          <w:sz w:val="24"/>
          <w:szCs w:val="24"/>
          <w:lang w:val="ru-RU"/>
        </w:rPr>
        <w:t>Дата начала Работ:  __________ г.</w:t>
      </w:r>
    </w:p>
    <w:p w:rsidR="00A50910" w:rsidRDefault="008E7DAA">
      <w:pPr>
        <w:pStyle w:val="afa"/>
        <w:spacing w:after="0" w:line="240" w:lineRule="auto"/>
        <w:jc w:val="both"/>
        <w:rPr>
          <w:rFonts w:ascii="Times New Roman" w:hAnsi="Times New Roman"/>
          <w:sz w:val="24"/>
          <w:szCs w:val="24"/>
          <w:lang w:val="ru-RU"/>
        </w:rPr>
      </w:pPr>
      <w:r>
        <w:rPr>
          <w:rFonts w:ascii="Times New Roman" w:hAnsi="Times New Roman"/>
          <w:sz w:val="24"/>
          <w:szCs w:val="24"/>
          <w:lang w:val="ru-RU"/>
        </w:rPr>
        <w:t>Дата окончания Работ: _________ г.</w:t>
      </w:r>
    </w:p>
    <w:p w:rsidR="00A50910" w:rsidRDefault="008E7DAA">
      <w:pPr>
        <w:pStyle w:val="afa"/>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Сроки выполнения Работ могут быть изменены по соглашению </w:t>
      </w:r>
      <w:r w:rsidRPr="00CF15CB">
        <w:rPr>
          <w:rFonts w:ascii="Times New Roman" w:hAnsi="Times New Roman"/>
          <w:sz w:val="24"/>
          <w:szCs w:val="24"/>
          <w:lang w:val="ru-RU"/>
        </w:rPr>
        <w:t>Сторон.</w:t>
      </w:r>
    </w:p>
    <w:p w:rsidR="00A50910" w:rsidRDefault="008E7DAA">
      <w:pPr>
        <w:pStyle w:val="a4"/>
        <w:tabs>
          <w:tab w:val="left" w:pos="851"/>
        </w:tabs>
        <w:ind w:firstLine="709"/>
        <w:jc w:val="both"/>
        <w:rPr>
          <w:rFonts w:ascii="Times New Roman" w:hAnsi="Times New Roman"/>
          <w:sz w:val="24"/>
          <w:szCs w:val="24"/>
        </w:rPr>
      </w:pPr>
      <w:r>
        <w:rPr>
          <w:rFonts w:ascii="Times New Roman" w:hAnsi="Times New Roman"/>
          <w:sz w:val="24"/>
          <w:szCs w:val="24"/>
        </w:rPr>
        <w:t xml:space="preserve">1.6. Подрядчик имеет право с письменного согласия Заказчика для выполнения части Работ по настоящему Договору в объеме, не превышающем </w:t>
      </w:r>
      <w:r>
        <w:rPr>
          <w:rFonts w:ascii="Times New Roman" w:hAnsi="Times New Roman"/>
          <w:i/>
          <w:sz w:val="24"/>
          <w:szCs w:val="24"/>
        </w:rPr>
        <w:t>30%</w:t>
      </w:r>
      <w:r>
        <w:rPr>
          <w:rStyle w:val="af4"/>
          <w:sz w:val="24"/>
          <w:szCs w:val="24"/>
        </w:rPr>
        <w:footnoteReference w:id="5"/>
      </w:r>
      <w:r>
        <w:rPr>
          <w:rFonts w:ascii="Times New Roman" w:hAnsi="Times New Roman"/>
          <w:sz w:val="24"/>
          <w:szCs w:val="24"/>
        </w:rPr>
        <w:t xml:space="preserve"> от общего объема Работ, привлечь субподрядчика (-ов) при соблюдении условий, изложенных в п. 4.8, 4.9 настоящего Договора. При этом ответственность за качество произведенных таким (-ими) субподрядчиком (-ами) Работ несет Подрядчик. При исполнении Договора Заказчик вправе согласовать путем обмена письмами иной объем Работ для привлечения субподрядчика.</w:t>
      </w:r>
    </w:p>
    <w:p w:rsidR="00A50910" w:rsidRDefault="008E7DAA">
      <w:pPr>
        <w:pStyle w:val="a4"/>
        <w:tabs>
          <w:tab w:val="left" w:pos="851"/>
        </w:tabs>
        <w:ind w:firstLine="709"/>
        <w:jc w:val="both"/>
        <w:rPr>
          <w:rFonts w:ascii="Times New Roman" w:hAnsi="Times New Roman"/>
          <w:sz w:val="24"/>
          <w:szCs w:val="24"/>
        </w:rPr>
      </w:pPr>
      <w:r>
        <w:rPr>
          <w:rFonts w:ascii="Times New Roman" w:hAnsi="Times New Roman"/>
          <w:sz w:val="24"/>
          <w:szCs w:val="24"/>
        </w:rPr>
        <w:t>1.7. Результатом Работ Подрядчика будет являться устранение всех дефектов оборудования, в соответствии с Ведомостью порученных</w:t>
      </w:r>
      <w:r>
        <w:rPr>
          <w:sz w:val="24"/>
          <w:szCs w:val="24"/>
        </w:rPr>
        <w:t xml:space="preserve"> </w:t>
      </w:r>
      <w:r>
        <w:rPr>
          <w:rFonts w:ascii="Times New Roman" w:hAnsi="Times New Roman"/>
          <w:sz w:val="24"/>
          <w:szCs w:val="24"/>
        </w:rPr>
        <w:t xml:space="preserve">и выполненных работ. </w:t>
      </w:r>
    </w:p>
    <w:p w:rsidR="00A50910" w:rsidRDefault="008E7DAA">
      <w:pPr>
        <w:pStyle w:val="afa"/>
        <w:tabs>
          <w:tab w:val="left" w:pos="851"/>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1.8. Качество используемых Подрядчиком при выполнении Работ оборудования, Материалов, комплектующих, иных материально-технических ресурсов должно соответствовать требованиям перечисленных в проектно-сметной документации ГОСТов, ТУ, иным обязательным к качеству требованиям (в случае выполнения работ материалами Подрядчика).</w:t>
      </w:r>
    </w:p>
    <w:p w:rsidR="00A50910" w:rsidRDefault="00A50910">
      <w:pPr>
        <w:pStyle w:val="afa"/>
        <w:tabs>
          <w:tab w:val="left" w:pos="851"/>
        </w:tabs>
        <w:spacing w:after="0" w:line="240" w:lineRule="auto"/>
        <w:ind w:firstLine="709"/>
        <w:jc w:val="both"/>
        <w:rPr>
          <w:rFonts w:ascii="Times New Roman" w:hAnsi="Times New Roman"/>
          <w:sz w:val="24"/>
          <w:szCs w:val="24"/>
          <w:lang w:val="ru-RU"/>
        </w:rPr>
      </w:pPr>
    </w:p>
    <w:p w:rsidR="00A50910" w:rsidRDefault="008E7DAA">
      <w:pPr>
        <w:numPr>
          <w:ilvl w:val="0"/>
          <w:numId w:val="6"/>
        </w:numPr>
        <w:spacing w:after="0" w:line="240" w:lineRule="auto"/>
        <w:ind w:left="0" w:firstLine="0"/>
        <w:jc w:val="center"/>
        <w:rPr>
          <w:rFonts w:ascii="Times New Roman" w:hAnsi="Times New Roman"/>
          <w:b/>
          <w:sz w:val="24"/>
          <w:szCs w:val="24"/>
        </w:rPr>
      </w:pPr>
      <w:r>
        <w:rPr>
          <w:rFonts w:ascii="Times New Roman" w:hAnsi="Times New Roman"/>
          <w:b/>
          <w:sz w:val="24"/>
          <w:szCs w:val="24"/>
        </w:rPr>
        <w:t>СТОИМОСТЬ РАБОТ</w:t>
      </w:r>
    </w:p>
    <w:p w:rsidR="00A50910" w:rsidRDefault="008E7DAA">
      <w:pPr>
        <w:pStyle w:val="afa"/>
        <w:numPr>
          <w:ilvl w:val="1"/>
          <w:numId w:val="6"/>
        </w:numPr>
        <w:tabs>
          <w:tab w:val="left" w:pos="851"/>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Стоимость выполненных Работ определяется в процессе реализации Договора, в соответствии с ежемесячно подписываемыми Сторонами Актом о приемке выполненных Работ по форме КС-2, Справкой о стоимости выполненных Работ и затрат по форме КС-3. Порядок сдачи-приемки выполненных Работ приведен в статье 5 настоящего Договора.</w:t>
      </w:r>
    </w:p>
    <w:p w:rsidR="00A50910" w:rsidRDefault="008E7DAA">
      <w:pPr>
        <w:pStyle w:val="afa"/>
        <w:widowControl w:val="0"/>
        <w:numPr>
          <w:ilvl w:val="1"/>
          <w:numId w:val="6"/>
        </w:numPr>
        <w:shd w:val="clear" w:color="auto" w:fill="FFFFFF"/>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lang w:val="ru-RU"/>
        </w:rPr>
        <w:t xml:space="preserve">Стоимость Работ в актах о приемке выполненных Работ по форме КС-2 определяется на основе калькуляции, подготовленной Подрядчиком и согласованной Заказчиком. </w:t>
      </w:r>
      <w:r>
        <w:rPr>
          <w:rFonts w:ascii="Times New Roman" w:hAnsi="Times New Roman"/>
          <w:sz w:val="24"/>
          <w:szCs w:val="24"/>
        </w:rPr>
        <w:t xml:space="preserve">Кроме того, на стоимость Работ рассчитывается НДС </w:t>
      </w:r>
      <w:r>
        <w:rPr>
          <w:rFonts w:ascii="Times New Roman" w:hAnsi="Times New Roman"/>
          <w:sz w:val="24"/>
          <w:szCs w:val="24"/>
          <w:lang w:val="ru-RU"/>
        </w:rPr>
        <w:t>20</w:t>
      </w:r>
      <w:r>
        <w:rPr>
          <w:rFonts w:ascii="Times New Roman" w:hAnsi="Times New Roman"/>
          <w:sz w:val="24"/>
          <w:szCs w:val="24"/>
        </w:rPr>
        <w:t>%</w:t>
      </w:r>
      <w:r>
        <w:rPr>
          <w:rFonts w:ascii="Times New Roman" w:hAnsi="Times New Roman"/>
          <w:sz w:val="24"/>
          <w:szCs w:val="24"/>
          <w:lang w:val="ru-RU"/>
        </w:rPr>
        <w:t>.</w:t>
      </w:r>
    </w:p>
    <w:p w:rsidR="00A50910" w:rsidRDefault="008E7DAA">
      <w:pPr>
        <w:widowControl w:val="0"/>
        <w:numPr>
          <w:ilvl w:val="1"/>
          <w:numId w:val="6"/>
        </w:numPr>
        <w:shd w:val="clear" w:color="auto" w:fill="FFFFFF"/>
        <w:tabs>
          <w:tab w:val="left" w:pos="851"/>
          <w:tab w:val="left" w:pos="1134"/>
        </w:tabs>
        <w:spacing w:after="0" w:line="240" w:lineRule="auto"/>
        <w:ind w:left="0" w:firstLine="709"/>
        <w:jc w:val="both"/>
        <w:rPr>
          <w:rStyle w:val="FontStyle27"/>
          <w:sz w:val="24"/>
          <w:szCs w:val="24"/>
        </w:rPr>
      </w:pPr>
      <w:r>
        <w:rPr>
          <w:rStyle w:val="FontStyle27"/>
          <w:sz w:val="24"/>
          <w:szCs w:val="24"/>
        </w:rPr>
        <w:t>Стоимость Работ на второй и последующие годы</w:t>
      </w:r>
      <w:r>
        <w:rPr>
          <w:rStyle w:val="ae"/>
          <w:rFonts w:ascii="Times New Roman" w:hAnsi="Times New Roman"/>
          <w:sz w:val="24"/>
          <w:szCs w:val="24"/>
        </w:rPr>
        <w:t xml:space="preserve"> </w:t>
      </w:r>
      <w:r>
        <w:rPr>
          <w:rStyle w:val="FontStyle27"/>
          <w:sz w:val="24"/>
          <w:szCs w:val="24"/>
        </w:rPr>
        <w:t xml:space="preserve">определяется путем увеличения стоимости Работ первого года за счет индексов-дефляторов, принятых по согласованию Сторон, и впоследствии актуализируется по итогам предыдущего года с оформлением </w:t>
      </w:r>
      <w:r>
        <w:rPr>
          <w:rStyle w:val="FontStyle27"/>
          <w:sz w:val="24"/>
          <w:szCs w:val="24"/>
        </w:rPr>
        <w:lastRenderedPageBreak/>
        <w:t>дополнительного соглашения.</w:t>
      </w:r>
    </w:p>
    <w:p w:rsidR="00A50910" w:rsidRDefault="008E7DAA">
      <w:pPr>
        <w:widowControl w:val="0"/>
        <w:numPr>
          <w:ilvl w:val="1"/>
          <w:numId w:val="6"/>
        </w:numPr>
        <w:shd w:val="clear" w:color="auto" w:fill="FFFFFF"/>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Стороны договорились, что предельная общая стоимость Работ по Договору составляет __________________________ (_______________________ рублей __ копеек), в том числе НДС 20%, при этом:</w:t>
      </w:r>
    </w:p>
    <w:p w:rsidR="00A50910" w:rsidRDefault="008E7DAA">
      <w:pPr>
        <w:widowControl w:val="0"/>
        <w:numPr>
          <w:ilvl w:val="2"/>
          <w:numId w:val="6"/>
        </w:numPr>
        <w:shd w:val="clear" w:color="auto" w:fill="FFFFFF"/>
        <w:tabs>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Ориентировочная стоимость Работ в _________________________ году составляет </w:t>
      </w:r>
    </w:p>
    <w:p w:rsidR="00A50910" w:rsidRDefault="008E7DAA">
      <w:pPr>
        <w:pStyle w:val="a4"/>
        <w:tabs>
          <w:tab w:val="left" w:pos="0"/>
          <w:tab w:val="left" w:pos="1134"/>
        </w:tabs>
        <w:ind w:firstLine="709"/>
        <w:jc w:val="both"/>
        <w:rPr>
          <w:rFonts w:ascii="Times New Roman" w:hAnsi="Times New Roman"/>
          <w:sz w:val="24"/>
          <w:szCs w:val="24"/>
        </w:rPr>
      </w:pPr>
      <w:r>
        <w:rPr>
          <w:rFonts w:ascii="Times New Roman" w:hAnsi="Times New Roman"/>
          <w:sz w:val="24"/>
          <w:szCs w:val="24"/>
        </w:rPr>
        <w:t>__________________________ (_______________________ рублей __ копеек), в том числе НДС 20%.</w:t>
      </w:r>
    </w:p>
    <w:p w:rsidR="00A50910" w:rsidRDefault="00A50910">
      <w:pPr>
        <w:pStyle w:val="a4"/>
        <w:tabs>
          <w:tab w:val="left" w:pos="0"/>
          <w:tab w:val="left" w:pos="1134"/>
        </w:tabs>
        <w:ind w:firstLine="709"/>
        <w:jc w:val="both"/>
        <w:rPr>
          <w:rFonts w:ascii="Times New Roman" w:hAnsi="Times New Roman"/>
          <w:sz w:val="24"/>
          <w:szCs w:val="24"/>
        </w:rPr>
      </w:pPr>
    </w:p>
    <w:p w:rsidR="00A50910" w:rsidRDefault="008E7DAA">
      <w:pPr>
        <w:pStyle w:val="a4"/>
        <w:numPr>
          <w:ilvl w:val="2"/>
          <w:numId w:val="6"/>
        </w:numPr>
        <w:tabs>
          <w:tab w:val="left" w:pos="0"/>
          <w:tab w:val="left" w:pos="1134"/>
          <w:tab w:val="left" w:pos="1276"/>
        </w:tabs>
        <w:ind w:left="0" w:firstLine="709"/>
        <w:jc w:val="both"/>
        <w:rPr>
          <w:rFonts w:ascii="Times New Roman" w:hAnsi="Times New Roman"/>
          <w:sz w:val="24"/>
          <w:szCs w:val="24"/>
        </w:rPr>
      </w:pPr>
      <w:r>
        <w:rPr>
          <w:rFonts w:ascii="Times New Roman" w:hAnsi="Times New Roman"/>
          <w:sz w:val="24"/>
          <w:szCs w:val="24"/>
        </w:rPr>
        <w:t xml:space="preserve">Ориентировочная стоимость Работ в _________________________ году составляет </w:t>
      </w:r>
    </w:p>
    <w:p w:rsidR="00A50910" w:rsidRDefault="008E7DAA">
      <w:pPr>
        <w:pStyle w:val="a4"/>
        <w:tabs>
          <w:tab w:val="left" w:pos="1134"/>
        </w:tabs>
        <w:ind w:firstLine="709"/>
        <w:jc w:val="both"/>
        <w:rPr>
          <w:rFonts w:ascii="Times New Roman" w:hAnsi="Times New Roman"/>
          <w:sz w:val="24"/>
          <w:szCs w:val="24"/>
        </w:rPr>
      </w:pPr>
      <w:r>
        <w:rPr>
          <w:rFonts w:ascii="Times New Roman" w:hAnsi="Times New Roman"/>
          <w:sz w:val="24"/>
          <w:szCs w:val="24"/>
        </w:rPr>
        <w:t>__________________________ (_______________________ рублей __ копеек), в том числе НДС 20%.</w:t>
      </w:r>
    </w:p>
    <w:p w:rsidR="00A50910" w:rsidRDefault="008E7DAA">
      <w:pPr>
        <w:pStyle w:val="a4"/>
        <w:numPr>
          <w:ilvl w:val="2"/>
          <w:numId w:val="6"/>
        </w:numPr>
        <w:tabs>
          <w:tab w:val="left" w:pos="1134"/>
          <w:tab w:val="left" w:pos="1276"/>
        </w:tabs>
        <w:ind w:left="0" w:firstLine="709"/>
        <w:jc w:val="both"/>
        <w:rPr>
          <w:rFonts w:ascii="Times New Roman" w:hAnsi="Times New Roman"/>
          <w:sz w:val="24"/>
          <w:szCs w:val="24"/>
        </w:rPr>
      </w:pPr>
      <w:r>
        <w:rPr>
          <w:rFonts w:ascii="Times New Roman" w:hAnsi="Times New Roman"/>
          <w:sz w:val="24"/>
          <w:szCs w:val="24"/>
        </w:rPr>
        <w:t xml:space="preserve">Ориентировочная стоимость Работ в _________________________ году составляет </w:t>
      </w:r>
    </w:p>
    <w:p w:rsidR="00A50910" w:rsidRDefault="008E7DAA">
      <w:pPr>
        <w:pStyle w:val="a4"/>
        <w:tabs>
          <w:tab w:val="left" w:pos="1134"/>
        </w:tabs>
        <w:ind w:firstLine="709"/>
        <w:jc w:val="both"/>
        <w:rPr>
          <w:rFonts w:ascii="Times New Roman" w:hAnsi="Times New Roman"/>
          <w:sz w:val="24"/>
          <w:szCs w:val="24"/>
        </w:rPr>
      </w:pPr>
      <w:r>
        <w:rPr>
          <w:rFonts w:ascii="Times New Roman" w:hAnsi="Times New Roman"/>
          <w:sz w:val="24"/>
          <w:szCs w:val="24"/>
        </w:rPr>
        <w:t>__________________________ (_______________________ рублей __ копеек), в том числе НДС 20%.</w:t>
      </w:r>
    </w:p>
    <w:p w:rsidR="00A50910" w:rsidRDefault="008E7DAA">
      <w:pPr>
        <w:pStyle w:val="a4"/>
        <w:widowControl w:val="0"/>
        <w:tabs>
          <w:tab w:val="left" w:pos="851"/>
        </w:tabs>
        <w:ind w:firstLine="709"/>
        <w:jc w:val="both"/>
        <w:rPr>
          <w:rFonts w:ascii="Times New Roman" w:hAnsi="Times New Roman"/>
          <w:sz w:val="24"/>
          <w:szCs w:val="24"/>
        </w:rPr>
      </w:pPr>
      <w:r>
        <w:rPr>
          <w:rFonts w:ascii="Times New Roman" w:hAnsi="Times New Roman"/>
          <w:sz w:val="24"/>
          <w:szCs w:val="24"/>
        </w:rPr>
        <w:t xml:space="preserve">Стоимость Работ по Договору включает в себя расходы Подрядчика, связанные с выполнением Работ по Договору, затраты на приобретение материалов и оборудования, необходимых для выполнения Работ, затраты связанные с разработкой проекта производства Работ, страхованием и прочими расходами, а также расходами, связанными с транспортными, погрузочно-разгрузочными работами, необходимыми для доставки материалов и оборудования с промежуточного склада Подрядчика к месту выполнения Работ, уборкой рабочих мест после завершения ремонта оборудования, уборкой и складированием отходов, образовавшихся в процессе ремонта в контейнер, либо на специально отведенную Заказчиком площадку, либо погрузку на своевременно поданные Заказчиком транспортные средства. </w:t>
      </w:r>
    </w:p>
    <w:p w:rsidR="00A50910" w:rsidRDefault="008E7DAA">
      <w:pPr>
        <w:pStyle w:val="a4"/>
        <w:widowControl w:val="0"/>
        <w:numPr>
          <w:ilvl w:val="1"/>
          <w:numId w:val="6"/>
        </w:numPr>
        <w:tabs>
          <w:tab w:val="left" w:pos="851"/>
          <w:tab w:val="left" w:pos="1134"/>
        </w:tabs>
        <w:ind w:left="0" w:firstLine="709"/>
        <w:jc w:val="both"/>
        <w:rPr>
          <w:rFonts w:ascii="Times New Roman" w:hAnsi="Times New Roman"/>
          <w:sz w:val="24"/>
          <w:szCs w:val="24"/>
        </w:rPr>
      </w:pPr>
      <w:r>
        <w:rPr>
          <w:rFonts w:ascii="Times New Roman" w:hAnsi="Times New Roman"/>
          <w:sz w:val="24"/>
          <w:szCs w:val="24"/>
        </w:rPr>
        <w:t>Стоимость этапа Работ (год) по Договору не является предельной или неизменной и может корректироваться при изменении объемов Работ каждого этапа (года). Изменение стоимости  Работ (этапа Работ) оформляется дополнительным соглашением.</w:t>
      </w:r>
    </w:p>
    <w:p w:rsidR="00A50910" w:rsidRDefault="008E7DAA">
      <w:pPr>
        <w:pStyle w:val="afa"/>
        <w:widowControl w:val="0"/>
        <w:numPr>
          <w:ilvl w:val="1"/>
          <w:numId w:val="6"/>
        </w:numPr>
        <w:tabs>
          <w:tab w:val="left" w:pos="851"/>
          <w:tab w:val="left" w:pos="993"/>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Превышение Подрядчиком объемов Работ по Договору и/или стоимости Работ, </w:t>
      </w:r>
      <w:r>
        <w:rPr>
          <w:rFonts w:ascii="Times New Roman" w:hAnsi="Times New Roman"/>
          <w:i/>
          <w:sz w:val="24"/>
          <w:szCs w:val="24"/>
          <w:lang w:val="ru-RU"/>
        </w:rPr>
        <w:t>Материалов и иных</w:t>
      </w:r>
      <w:r>
        <w:rPr>
          <w:rFonts w:ascii="Times New Roman" w:hAnsi="Times New Roman"/>
          <w:sz w:val="24"/>
          <w:szCs w:val="24"/>
          <w:lang w:val="ru-RU"/>
        </w:rPr>
        <w:t xml:space="preserve"> Расходов по Договору, не подтвержденных дополнительным соглашением Сторон, не подлежит оплате Заказчиком.</w:t>
      </w:r>
    </w:p>
    <w:p w:rsidR="00A50910" w:rsidRDefault="008E7DAA">
      <w:pPr>
        <w:pStyle w:val="afa"/>
        <w:widowControl w:val="0"/>
        <w:tabs>
          <w:tab w:val="left" w:pos="567"/>
          <w:tab w:val="left" w:pos="851"/>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2.7. Заказчик вправе требовать уменьшения стоимости Работ:</w:t>
      </w:r>
    </w:p>
    <w:p w:rsidR="00A50910" w:rsidRDefault="008E7DAA">
      <w:pPr>
        <w:widowControl w:val="0"/>
        <w:tabs>
          <w:tab w:val="left" w:pos="851"/>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в случае использования Подрядчиком без согласования с Заказчиком материалов более низкого качества;</w:t>
      </w:r>
    </w:p>
    <w:p w:rsidR="00A50910" w:rsidRDefault="008E7DAA">
      <w:pPr>
        <w:widowControl w:val="0"/>
        <w:tabs>
          <w:tab w:val="left" w:pos="851"/>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в случае нарушения срока, качества и (или) иных условий выполнения Работ, влияющих на их стоимость.</w:t>
      </w:r>
    </w:p>
    <w:p w:rsidR="00A50910" w:rsidRDefault="008E7DAA">
      <w:pPr>
        <w:widowControl w:val="0"/>
        <w:tabs>
          <w:tab w:val="left" w:pos="851"/>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в случае </w:t>
      </w:r>
      <w:r>
        <w:rPr>
          <w:rFonts w:ascii="Times New Roman" w:hAnsi="Times New Roman"/>
          <w:sz w:val="24"/>
          <w:szCs w:val="24"/>
        </w:rPr>
        <w:t>неправомерного применения Подрядчиком различных коэффициентов (индексов) в Актах о приемке выполненных работ.</w:t>
      </w:r>
    </w:p>
    <w:p w:rsidR="00A50910" w:rsidRDefault="008E7DAA">
      <w:pPr>
        <w:widowControl w:val="0"/>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Уменьшение стоимости и объемов Работ оформляется дополнительным соглашением к настоящему Договору.</w:t>
      </w:r>
    </w:p>
    <w:p w:rsidR="00A50910" w:rsidRDefault="008E7DAA">
      <w:pPr>
        <w:pStyle w:val="afa"/>
        <w:widowControl w:val="0"/>
        <w:tabs>
          <w:tab w:val="left" w:pos="567"/>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включения в Акты о приемке выполненных работ, завышенных объемов Работ или невыполненных Работ, предусмотренных соответствующим дополнительным соглашением, Заказчик вправе отказаться  от подписания таких актов и оплаты Работ и Расходов. </w:t>
      </w:r>
    </w:p>
    <w:p w:rsidR="00A50910" w:rsidRDefault="008E7DAA">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2.8. В случае, когда фактические расходы Подрядчика на закупку Материалов и оборудования оказались меньше тех, которые учитывались при определении цены Работ (экономия Подрядчика), полученная экономия подтвержденная документами распределяется между Сторонами в следующем порядке: Заказчику - 50 (пятьдесят) процентов, Подрядчику 50 (пятьдесят) процентов, что отражается отдельной строкой в Акте о приемке выполненных работ (этапа работ) при закрытии последнего этапа Работ текущего календарного года</w:t>
      </w:r>
    </w:p>
    <w:p w:rsidR="00A50910" w:rsidRDefault="00A50910">
      <w:pPr>
        <w:pStyle w:val="afa"/>
        <w:tabs>
          <w:tab w:val="left" w:pos="567"/>
        </w:tabs>
        <w:spacing w:after="0" w:line="240" w:lineRule="auto"/>
        <w:ind w:firstLine="709"/>
        <w:jc w:val="both"/>
        <w:rPr>
          <w:rFonts w:ascii="Times New Roman" w:hAnsi="Times New Roman"/>
          <w:sz w:val="24"/>
          <w:szCs w:val="24"/>
          <w:lang w:val="ru-RU"/>
        </w:rPr>
      </w:pPr>
    </w:p>
    <w:p w:rsidR="00A50910" w:rsidRDefault="008E7DAA">
      <w:pPr>
        <w:tabs>
          <w:tab w:val="left" w:pos="851"/>
        </w:tabs>
        <w:spacing w:after="0" w:line="240" w:lineRule="auto"/>
        <w:jc w:val="center"/>
        <w:rPr>
          <w:rFonts w:ascii="Times New Roman" w:hAnsi="Times New Roman"/>
          <w:i/>
          <w:sz w:val="24"/>
          <w:szCs w:val="24"/>
        </w:rPr>
      </w:pPr>
      <w:r>
        <w:rPr>
          <w:rFonts w:ascii="Times New Roman" w:hAnsi="Times New Roman"/>
          <w:b/>
          <w:sz w:val="24"/>
          <w:szCs w:val="24"/>
        </w:rPr>
        <w:t>3. ПРАВА И ОБЯЗАННОСТИ ЗАКАЗЧИКА</w:t>
      </w:r>
    </w:p>
    <w:p w:rsidR="00A50910" w:rsidRDefault="008E7DAA">
      <w:pPr>
        <w:numPr>
          <w:ilvl w:val="1"/>
          <w:numId w:val="3"/>
        </w:numPr>
        <w:tabs>
          <w:tab w:val="clear" w:pos="1370"/>
          <w:tab w:val="left" w:pos="851"/>
        </w:tabs>
        <w:spacing w:after="0" w:line="240" w:lineRule="auto"/>
        <w:ind w:left="0" w:firstLine="709"/>
        <w:jc w:val="both"/>
        <w:rPr>
          <w:rFonts w:ascii="Times New Roman" w:hAnsi="Times New Roman"/>
          <w:i/>
          <w:sz w:val="24"/>
          <w:szCs w:val="24"/>
        </w:rPr>
      </w:pPr>
      <w:r>
        <w:rPr>
          <w:rFonts w:ascii="Times New Roman" w:hAnsi="Times New Roman"/>
          <w:sz w:val="24"/>
          <w:szCs w:val="24"/>
        </w:rPr>
        <w:t>Заказчик обязан:</w:t>
      </w:r>
    </w:p>
    <w:p w:rsidR="00A50910" w:rsidRDefault="008E7DAA">
      <w:pPr>
        <w:tabs>
          <w:tab w:val="left" w:pos="851"/>
        </w:tabs>
        <w:spacing w:after="0" w:line="240" w:lineRule="auto"/>
        <w:ind w:firstLine="709"/>
        <w:jc w:val="both"/>
        <w:rPr>
          <w:rFonts w:ascii="Times New Roman" w:hAnsi="Times New Roman"/>
          <w:i/>
          <w:sz w:val="24"/>
          <w:szCs w:val="24"/>
        </w:rPr>
      </w:pPr>
      <w:r>
        <w:rPr>
          <w:rFonts w:ascii="Times New Roman" w:hAnsi="Times New Roman"/>
          <w:sz w:val="24"/>
          <w:szCs w:val="24"/>
        </w:rPr>
        <w:t xml:space="preserve">3.1.1. Создать Подрядчику необходимые условия для выполнения Работ </w:t>
      </w:r>
      <w:r>
        <w:rPr>
          <w:rFonts w:ascii="Times New Roman" w:hAnsi="Times New Roman"/>
          <w:i/>
          <w:sz w:val="24"/>
          <w:szCs w:val="24"/>
        </w:rPr>
        <w:t xml:space="preserve">в следующем объеме: осуществлять подключение электроприводов механизмов и инструмента, средств электросварки и т.д. </w:t>
      </w:r>
    </w:p>
    <w:p w:rsidR="00A50910" w:rsidRDefault="008E7DAA">
      <w:pPr>
        <w:tabs>
          <w:tab w:val="left" w:pos="851"/>
        </w:tabs>
        <w:spacing w:after="0" w:line="240" w:lineRule="auto"/>
        <w:ind w:firstLine="709"/>
        <w:jc w:val="both"/>
        <w:rPr>
          <w:rFonts w:ascii="Times New Roman" w:hAnsi="Times New Roman"/>
          <w:i/>
          <w:sz w:val="24"/>
          <w:szCs w:val="24"/>
        </w:rPr>
      </w:pPr>
      <w:r>
        <w:rPr>
          <w:rFonts w:ascii="Times New Roman" w:hAnsi="Times New Roman"/>
          <w:i/>
          <w:sz w:val="24"/>
          <w:szCs w:val="24"/>
        </w:rPr>
        <w:t>3.1.2. Ежедневно, в период: утром с ________ до _______ и вечером с _____ до __________, выдавать Подрядчику Задания на устранение неисправностей, наряды-допуски и Ведомости порученных и выполненных работ. При этом, с ______ до ________, Заказчик учитывает в Ведомости порученных и выполненных работ выданные первоочередные Работы на следующий день.</w:t>
      </w:r>
    </w:p>
    <w:p w:rsidR="00A50910" w:rsidRDefault="008E7DAA">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3.1.3. Принять с участием Подрядчика выполненные Работы.</w:t>
      </w:r>
    </w:p>
    <w:p w:rsidR="00A50910" w:rsidRDefault="008E7DAA">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3.1.4. Оплатить выполненные и принятые Работы, и Расходы Подрядчика в соответствии с условиями настоящего Договора.</w:t>
      </w:r>
    </w:p>
    <w:p w:rsidR="00A50910" w:rsidRDefault="008E7DAA">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3.1.5. Выполнить в полном объёме все свои обязательства, предусмотренные в других условиях настоящего Договора и дополнительных соглашениях к нему.</w:t>
      </w:r>
    </w:p>
    <w:p w:rsidR="00A50910" w:rsidRDefault="008E7DAA">
      <w:pPr>
        <w:tabs>
          <w:tab w:val="left" w:pos="851"/>
          <w:tab w:val="left" w:pos="1134"/>
          <w:tab w:val="left" w:pos="1276"/>
        </w:tabs>
        <w:spacing w:after="0" w:line="240" w:lineRule="auto"/>
        <w:ind w:firstLine="709"/>
        <w:jc w:val="both"/>
        <w:rPr>
          <w:rFonts w:ascii="Times New Roman" w:hAnsi="Times New Roman"/>
          <w:i/>
          <w:sz w:val="24"/>
          <w:szCs w:val="24"/>
        </w:rPr>
      </w:pPr>
      <w:r>
        <w:rPr>
          <w:rFonts w:ascii="Times New Roman" w:hAnsi="Times New Roman"/>
          <w:i/>
          <w:sz w:val="24"/>
          <w:szCs w:val="24"/>
        </w:rPr>
        <w:t xml:space="preserve">3.1.6. Предоставить Подрядчику помещения, площадки для складирования материалов, инструментов, приспособлений, рабочей одежды и прочего имущества Подрядчика, необходимого для исполнения обязательств по настоящему Договору на основании соответствующего договора аренды. </w:t>
      </w:r>
    </w:p>
    <w:p w:rsidR="00A50910" w:rsidRDefault="008E7DAA">
      <w:pPr>
        <w:tabs>
          <w:tab w:val="left" w:pos="851"/>
          <w:tab w:val="left" w:pos="1134"/>
        </w:tabs>
        <w:spacing w:after="0" w:line="240" w:lineRule="auto"/>
        <w:ind w:firstLine="709"/>
        <w:jc w:val="both"/>
        <w:rPr>
          <w:rFonts w:ascii="Times New Roman" w:hAnsi="Times New Roman"/>
          <w:i/>
          <w:sz w:val="24"/>
          <w:szCs w:val="24"/>
        </w:rPr>
      </w:pPr>
      <w:r>
        <w:rPr>
          <w:rFonts w:ascii="Times New Roman" w:hAnsi="Times New Roman"/>
          <w:i/>
          <w:sz w:val="24"/>
          <w:szCs w:val="24"/>
        </w:rPr>
        <w:t>3.1.7. Обеспечить передачу и доставку материалов до промежуточного склада Подрядчика с оформлением соответственно накладной по форме № М-15 «Накладная на отпуск материалов на сторону» с пометкой «Давальческие материалы» (утверждена постановлением Госкомстата России от 30.10.1997 № 71а)</w:t>
      </w:r>
    </w:p>
    <w:p w:rsidR="00A50910" w:rsidRDefault="008E7DAA">
      <w:pPr>
        <w:pStyle w:val="a3"/>
        <w:tabs>
          <w:tab w:val="left" w:pos="0"/>
          <w:tab w:val="left" w:pos="851"/>
        </w:tabs>
        <w:spacing w:after="0" w:line="240" w:lineRule="auto"/>
        <w:ind w:left="0" w:firstLine="709"/>
        <w:jc w:val="both"/>
        <w:rPr>
          <w:rFonts w:ascii="Times New Roman" w:hAnsi="Times New Roman"/>
          <w:i/>
          <w:sz w:val="24"/>
          <w:szCs w:val="24"/>
          <w:lang w:eastAsia="ru-RU"/>
        </w:rPr>
      </w:pPr>
      <w:r>
        <w:rPr>
          <w:rFonts w:ascii="Times New Roman" w:hAnsi="Times New Roman"/>
          <w:i/>
          <w:sz w:val="24"/>
          <w:szCs w:val="24"/>
          <w:lang w:eastAsia="ru-RU"/>
        </w:rPr>
        <w:t>3.1.8. Провести инструктаж Подрядчика об Экологической политике (приложение № __) и Значимых экологических аспектах (приложение № __).</w:t>
      </w:r>
    </w:p>
    <w:p w:rsidR="00A50910" w:rsidRDefault="008E7DAA">
      <w:pPr>
        <w:pStyle w:val="a3"/>
        <w:tabs>
          <w:tab w:val="left" w:pos="851"/>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3.2. Заказчик вправе:</w:t>
      </w:r>
    </w:p>
    <w:p w:rsidR="00A50910" w:rsidRDefault="008E7DAA">
      <w:pPr>
        <w:pStyle w:val="a3"/>
        <w:tabs>
          <w:tab w:val="left" w:pos="851"/>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3.2.1. Контролировать исполнение Подрядчиком всех видов Работ в любое время в течение всего периода их выполнения, определять соответствие выполненных Работ требованиям нормативно-технической документации и условиям Договора.</w:t>
      </w:r>
    </w:p>
    <w:p w:rsidR="00A50910" w:rsidRDefault="008E7DAA">
      <w:pPr>
        <w:pStyle w:val="a3"/>
        <w:tabs>
          <w:tab w:val="left" w:pos="851"/>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3.2.2. Проверять деятельность Подрядчика в части соблюдения им требований природоохранного законодательства, Системы экологического менеджмента _______ (СЭМ) и санитарного состояния территории. </w:t>
      </w:r>
    </w:p>
    <w:p w:rsidR="00A50910" w:rsidRDefault="008E7DAA">
      <w:pPr>
        <w:pStyle w:val="a3"/>
        <w:tabs>
          <w:tab w:val="left" w:pos="851"/>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3.2.3. Осуществлять входной контроль оборудования и Материалов, используемых Подрядчиком для выполнения Работ по настоящему Договору.</w:t>
      </w:r>
    </w:p>
    <w:p w:rsidR="00A50910" w:rsidRDefault="00A50910">
      <w:pPr>
        <w:pStyle w:val="a3"/>
        <w:spacing w:after="0" w:line="240" w:lineRule="auto"/>
        <w:ind w:left="0" w:firstLine="709"/>
        <w:jc w:val="both"/>
        <w:rPr>
          <w:rFonts w:ascii="Times New Roman" w:hAnsi="Times New Roman"/>
          <w:sz w:val="24"/>
          <w:szCs w:val="24"/>
          <w:lang w:eastAsia="ru-RU"/>
        </w:rPr>
      </w:pPr>
    </w:p>
    <w:p w:rsidR="00A50910" w:rsidRDefault="008E7DAA">
      <w:pPr>
        <w:spacing w:after="0" w:line="240" w:lineRule="auto"/>
        <w:jc w:val="center"/>
        <w:rPr>
          <w:rFonts w:ascii="Times New Roman" w:hAnsi="Times New Roman"/>
          <w:b/>
          <w:sz w:val="24"/>
          <w:szCs w:val="24"/>
        </w:rPr>
      </w:pPr>
      <w:r>
        <w:rPr>
          <w:rFonts w:ascii="Times New Roman" w:hAnsi="Times New Roman"/>
          <w:b/>
          <w:sz w:val="24"/>
          <w:szCs w:val="24"/>
        </w:rPr>
        <w:t>4. ПОДРЯДЧИК ОБЯЗАН</w:t>
      </w:r>
    </w:p>
    <w:p w:rsidR="00A50910" w:rsidRDefault="008E7DAA">
      <w:pPr>
        <w:numPr>
          <w:ilvl w:val="1"/>
          <w:numId w:val="7"/>
        </w:numPr>
        <w:tabs>
          <w:tab w:val="left" w:pos="851"/>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Выполнить Работы по настоящему Договору собственными и/или привлечёнными на основании письменного согласования с Заказчиком силами, средствами и из своих материалов надлежащего качества (иждивением Подрядчика) в соответствии с обязательными нормами и правилами, установленными соответствующими ведомственными правилами и инструкциями, в сроки, установленные Договором. </w:t>
      </w:r>
      <w:r>
        <w:rPr>
          <w:rFonts w:ascii="Times New Roman" w:hAnsi="Times New Roman"/>
          <w:i/>
          <w:sz w:val="24"/>
          <w:szCs w:val="24"/>
        </w:rPr>
        <w:t>По соглашению Сторон Работы могут выполняться из материалов Заказчика.</w:t>
      </w:r>
      <w:r>
        <w:rPr>
          <w:rFonts w:ascii="Times New Roman" w:hAnsi="Times New Roman"/>
          <w:sz w:val="24"/>
          <w:szCs w:val="24"/>
        </w:rPr>
        <w:t xml:space="preserve"> </w:t>
      </w:r>
      <w:r>
        <w:rPr>
          <w:rFonts w:ascii="Times New Roman" w:hAnsi="Times New Roman"/>
          <w:i/>
          <w:sz w:val="24"/>
          <w:szCs w:val="24"/>
        </w:rPr>
        <w:t>При использовании материалов Заказчика их стоимость не входит в цену Договора и оплате подлежит только стоимость выполненных Работ.</w:t>
      </w:r>
    </w:p>
    <w:p w:rsidR="00A50910" w:rsidRDefault="008E7DAA">
      <w:pPr>
        <w:tabs>
          <w:tab w:val="left" w:pos="851"/>
        </w:tabs>
        <w:spacing w:after="0" w:line="240" w:lineRule="auto"/>
        <w:ind w:firstLine="709"/>
        <w:jc w:val="both"/>
        <w:rPr>
          <w:rFonts w:ascii="Times New Roman" w:hAnsi="Times New Roman"/>
          <w:sz w:val="24"/>
          <w:szCs w:val="24"/>
        </w:rPr>
      </w:pPr>
      <w:r>
        <w:rPr>
          <w:rFonts w:ascii="Times New Roman" w:hAnsi="Times New Roman"/>
          <w:i/>
          <w:sz w:val="24"/>
          <w:szCs w:val="24"/>
        </w:rPr>
        <w:t>4.2. В случае если Работы выполняются из материалов Заказчика, Подрядчик обязуется надлежащим образом осуществлять приемку материалов, предоставленных Заказчиком,</w:t>
      </w:r>
      <w:r>
        <w:rPr>
          <w:rFonts w:ascii="Times New Roman" w:hAnsi="Times New Roman"/>
          <w:sz w:val="24"/>
          <w:szCs w:val="24"/>
        </w:rPr>
        <w:t xml:space="preserve"> </w:t>
      </w:r>
      <w:r>
        <w:rPr>
          <w:rFonts w:ascii="Times New Roman" w:hAnsi="Times New Roman"/>
          <w:i/>
          <w:sz w:val="24"/>
          <w:szCs w:val="24"/>
        </w:rPr>
        <w:t xml:space="preserve">на основании Заявки на использование материалов Заказчика для выполнения работ согласно Договору (Приложение № ___ настоящего Договора), которую Заказчик, по мере требования, предоставляет Подрядчику. Подрядчик при поступлении указанных материалов на склад оформляет приходный ордер по форме № М-4 (Утверждена Постановлением Госкомстата России от 30.10.1997 N 71а) с отметкой, что материалы </w:t>
      </w:r>
      <w:r>
        <w:rPr>
          <w:rFonts w:ascii="Times New Roman" w:hAnsi="Times New Roman"/>
          <w:i/>
          <w:sz w:val="24"/>
          <w:szCs w:val="24"/>
        </w:rPr>
        <w:lastRenderedPageBreak/>
        <w:t>поступили Подрядчику на давальческой основе. При обнаружении непригодности и/или недоброкачественности предоставленных Заказчиком материалов немедленно предупреждать Заказчика и до получения от него указаний приостановить выполнение Работ. Подрядчик обязуется использовать предоставленные Заказчиком материалы экономно и расчетливо, после окончания Работ представить Заказчику отчет о расходовании материалов (Приложение № __ к настоящему Договору), а также возвратить их остатки в срок, не позднее ___________.</w:t>
      </w:r>
    </w:p>
    <w:p w:rsidR="00A50910" w:rsidRDefault="008E7DAA" w:rsidP="008E7DAA">
      <w:pPr>
        <w:numPr>
          <w:ilvl w:val="1"/>
          <w:numId w:val="14"/>
        </w:numPr>
        <w:spacing w:after="0" w:line="240" w:lineRule="auto"/>
        <w:ind w:left="0" w:firstLine="709"/>
        <w:jc w:val="both"/>
        <w:rPr>
          <w:rFonts w:ascii="Times New Roman" w:hAnsi="Times New Roman"/>
          <w:i/>
          <w:sz w:val="24"/>
          <w:szCs w:val="24"/>
        </w:rPr>
      </w:pPr>
      <w:r>
        <w:rPr>
          <w:rFonts w:ascii="Times New Roman" w:hAnsi="Times New Roman"/>
          <w:i/>
          <w:sz w:val="24"/>
          <w:szCs w:val="24"/>
        </w:rPr>
        <w:t>Обязуется передать Заказчику демонтированное в ходе выполнения Работ Оборудование и/или материалы в установленном порядке по согласованному Сторонами перечню.</w:t>
      </w:r>
    </w:p>
    <w:p w:rsidR="00A50910" w:rsidRDefault="008E7DAA" w:rsidP="008E7DAA">
      <w:pPr>
        <w:numPr>
          <w:ilvl w:val="1"/>
          <w:numId w:val="14"/>
        </w:numPr>
        <w:tabs>
          <w:tab w:val="left" w:pos="851"/>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Подрядчик не позднее 25-го числа каждого месяца направляет Заказчику реестр произведенных платежей или в случае получения запроса от Заказчика платежных и иных документов, подтверждающих расходование денежных средств по настоящему Договору. Подрядчик передает названные документы Заказчику по акту. </w:t>
      </w:r>
    </w:p>
    <w:p w:rsidR="00A50910" w:rsidRDefault="008E7DAA">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Под реестром платежей для целей настоящего пункта понимается таблица в произвольной форме, в которой Подрядчик указывает в адрес кого, в каком размере и на что расходовались денежные средства в объеме полученных от Заказчика авансовых платежей.</w:t>
      </w:r>
    </w:p>
    <w:p w:rsidR="00A50910" w:rsidRDefault="008E7DAA">
      <w:pPr>
        <w:tabs>
          <w:tab w:val="left" w:pos="851"/>
        </w:tabs>
        <w:spacing w:after="0" w:line="240" w:lineRule="auto"/>
        <w:ind w:firstLine="709"/>
        <w:jc w:val="both"/>
        <w:rPr>
          <w:rFonts w:ascii="Times New Roman" w:hAnsi="Times New Roman"/>
          <w:i/>
          <w:sz w:val="24"/>
          <w:szCs w:val="24"/>
        </w:rPr>
      </w:pPr>
      <w:r>
        <w:rPr>
          <w:rFonts w:ascii="Times New Roman" w:hAnsi="Times New Roman"/>
          <w:sz w:val="24"/>
          <w:szCs w:val="24"/>
        </w:rPr>
        <w:t>4.5.</w:t>
      </w:r>
      <w:r>
        <w:rPr>
          <w:rFonts w:ascii="Times New Roman" w:hAnsi="Times New Roman"/>
          <w:i/>
          <w:sz w:val="24"/>
          <w:szCs w:val="24"/>
        </w:rPr>
        <w:t xml:space="preserve"> </w:t>
      </w:r>
      <w:r>
        <w:rPr>
          <w:rFonts w:ascii="Times New Roman" w:hAnsi="Times New Roman"/>
          <w:sz w:val="24"/>
          <w:szCs w:val="24"/>
        </w:rPr>
        <w:t xml:space="preserve">Своими силами и средствами обеспечивать получение всех необходимых свидетельств о допуске к соответствующим видам Работ, разрешений и лицензий на право производства Работ и услуг,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 В случае наложения на Заказчика административного взыскания и/или производства последним вынужденных расходов по исполнению предписаний надзорных органов в связи с неисполнением Подрядчиком норм действующего законодательства, Подрядчик обязан в срок не более 5 (Пяти) дней возместить Заказчику расходы в полном объеме, </w:t>
      </w:r>
      <w:r>
        <w:rPr>
          <w:rFonts w:ascii="Times New Roman" w:hAnsi="Times New Roman"/>
          <w:i/>
          <w:sz w:val="24"/>
          <w:szCs w:val="24"/>
        </w:rPr>
        <w:t>а также все причиненные в данной связи убытки</w:t>
      </w:r>
      <w:r>
        <w:rPr>
          <w:rFonts w:ascii="Times New Roman" w:hAnsi="Times New Roman"/>
          <w:sz w:val="24"/>
          <w:szCs w:val="24"/>
        </w:rPr>
        <w:t>.</w:t>
      </w:r>
    </w:p>
    <w:p w:rsidR="00A50910" w:rsidRDefault="008E7DAA">
      <w:pPr>
        <w:tabs>
          <w:tab w:val="left" w:pos="851"/>
        </w:tabs>
        <w:spacing w:after="0" w:line="240" w:lineRule="auto"/>
        <w:ind w:firstLine="709"/>
        <w:jc w:val="both"/>
        <w:rPr>
          <w:rFonts w:ascii="Times New Roman" w:hAnsi="Times New Roman"/>
          <w:i/>
          <w:sz w:val="24"/>
          <w:szCs w:val="24"/>
        </w:rPr>
      </w:pPr>
      <w:r>
        <w:rPr>
          <w:rFonts w:ascii="Times New Roman" w:hAnsi="Times New Roman"/>
          <w:sz w:val="24"/>
          <w:szCs w:val="24"/>
        </w:rPr>
        <w:t>4.6. Если в процессе производства Работ возникла необходимость привлечения дополнительного персонала, то Подрядчик обязан направить на согласование Заказчику письмо о необходимости привлечения дополнительного персонала с указанием численности дополнительного персонала и расчетом дополнительных затрат. Заказчик в течение 3 (Трех) календарных дней направляет Подрядчику письменное согласие, либо мотивированный отказ в согласовании.</w:t>
      </w:r>
    </w:p>
    <w:p w:rsidR="00A50910" w:rsidRDefault="008E7DAA">
      <w:pPr>
        <w:pStyle w:val="afa"/>
        <w:tabs>
          <w:tab w:val="left" w:pos="0"/>
          <w:tab w:val="left" w:pos="851"/>
          <w:tab w:val="left" w:pos="993"/>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4.7. После получения письменного согласия Заказчика привлечения дополнительного персонала Подрядчиком с указанием численности дополнительного персонала и расчетом дополнительных затрат, оформляется дополнительное соглашение об изменении стоимости Работ.  </w:t>
      </w:r>
    </w:p>
    <w:p w:rsidR="00A50910" w:rsidRDefault="008E7DAA">
      <w:pPr>
        <w:pStyle w:val="afa"/>
        <w:tabs>
          <w:tab w:val="left" w:pos="0"/>
          <w:tab w:val="left" w:pos="851"/>
          <w:tab w:val="left" w:pos="993"/>
        </w:tabs>
        <w:spacing w:after="0" w:line="240" w:lineRule="auto"/>
        <w:ind w:firstLine="709"/>
        <w:jc w:val="both"/>
        <w:rPr>
          <w:rFonts w:ascii="Times New Roman" w:hAnsi="Times New Roman"/>
          <w:sz w:val="24"/>
          <w:szCs w:val="24"/>
          <w:lang w:val="ru-RU"/>
        </w:rPr>
      </w:pPr>
      <w:r>
        <w:rPr>
          <w:rFonts w:ascii="Times New Roman" w:hAnsi="Times New Roman"/>
          <w:i/>
          <w:sz w:val="24"/>
          <w:szCs w:val="24"/>
          <w:lang w:val="ru-RU"/>
        </w:rPr>
        <w:t>Вариант 1:</w:t>
      </w:r>
    </w:p>
    <w:p w:rsidR="00A50910" w:rsidRDefault="008E7DAA">
      <w:pPr>
        <w:pStyle w:val="afa"/>
        <w:tabs>
          <w:tab w:val="left" w:pos="0"/>
          <w:tab w:val="left" w:pos="851"/>
          <w:tab w:val="left" w:pos="993"/>
        </w:tabs>
        <w:spacing w:after="0" w:line="240" w:lineRule="auto"/>
        <w:ind w:firstLine="709"/>
        <w:jc w:val="both"/>
        <w:rPr>
          <w:rFonts w:ascii="Times New Roman" w:hAnsi="Times New Roman"/>
          <w:i/>
          <w:sz w:val="24"/>
          <w:szCs w:val="24"/>
          <w:lang w:val="ru-RU"/>
        </w:rPr>
      </w:pPr>
      <w:r>
        <w:rPr>
          <w:rFonts w:ascii="Times New Roman" w:hAnsi="Times New Roman"/>
          <w:i/>
          <w:sz w:val="24"/>
          <w:szCs w:val="24"/>
          <w:lang w:val="ru-RU"/>
        </w:rPr>
        <w:t>В случае не поступления в срок, указанный в п. 4.6 письменного подтверждения Заказчика, либо мотивированного отказа, Подрядчик не несет ответственности за неисполнение сроков выполнения работ.</w:t>
      </w:r>
    </w:p>
    <w:p w:rsidR="00A50910" w:rsidRDefault="008E7DAA">
      <w:pPr>
        <w:pStyle w:val="afa"/>
        <w:tabs>
          <w:tab w:val="left" w:pos="0"/>
          <w:tab w:val="left" w:pos="851"/>
          <w:tab w:val="left" w:pos="993"/>
        </w:tabs>
        <w:spacing w:after="0" w:line="240" w:lineRule="auto"/>
        <w:ind w:firstLine="709"/>
        <w:jc w:val="both"/>
        <w:rPr>
          <w:rFonts w:ascii="Times New Roman" w:hAnsi="Times New Roman"/>
          <w:i/>
          <w:sz w:val="24"/>
          <w:szCs w:val="24"/>
          <w:lang w:val="ru-RU"/>
        </w:rPr>
      </w:pPr>
      <w:r>
        <w:rPr>
          <w:rFonts w:ascii="Times New Roman" w:hAnsi="Times New Roman"/>
          <w:i/>
          <w:sz w:val="24"/>
          <w:szCs w:val="24"/>
          <w:lang w:val="ru-RU"/>
        </w:rPr>
        <w:t xml:space="preserve"> Вариант 2:</w:t>
      </w:r>
    </w:p>
    <w:p w:rsidR="00A50910" w:rsidRDefault="008E7DAA">
      <w:pPr>
        <w:pStyle w:val="afa"/>
        <w:tabs>
          <w:tab w:val="left" w:pos="0"/>
          <w:tab w:val="left" w:pos="851"/>
          <w:tab w:val="left" w:pos="993"/>
        </w:tabs>
        <w:spacing w:after="0" w:line="240" w:lineRule="auto"/>
        <w:ind w:firstLine="709"/>
        <w:jc w:val="both"/>
        <w:rPr>
          <w:rFonts w:ascii="Times New Roman" w:hAnsi="Times New Roman"/>
          <w:i/>
          <w:sz w:val="24"/>
          <w:szCs w:val="24"/>
          <w:lang w:val="ru-RU"/>
        </w:rPr>
      </w:pPr>
      <w:r>
        <w:rPr>
          <w:rFonts w:ascii="Times New Roman" w:hAnsi="Times New Roman"/>
          <w:i/>
          <w:sz w:val="24"/>
          <w:szCs w:val="24"/>
          <w:lang w:val="ru-RU"/>
        </w:rPr>
        <w:t>В случае не поступления в срок, указанный в п. 4.6 письменного подтверждения Заказчика, либо мотивированного отказа, привлечение дополнительного персонала считается согласованным Заказчиком.</w:t>
      </w:r>
    </w:p>
    <w:p w:rsidR="00A50910" w:rsidRDefault="008E7DAA">
      <w:pPr>
        <w:pStyle w:val="a4"/>
        <w:tabs>
          <w:tab w:val="left" w:pos="0"/>
          <w:tab w:val="left" w:pos="851"/>
        </w:tabs>
        <w:ind w:firstLine="709"/>
        <w:jc w:val="both"/>
        <w:rPr>
          <w:rFonts w:ascii="Times New Roman" w:hAnsi="Times New Roman"/>
          <w:sz w:val="24"/>
          <w:szCs w:val="24"/>
        </w:rPr>
      </w:pPr>
      <w:r>
        <w:rPr>
          <w:rFonts w:ascii="Times New Roman" w:hAnsi="Times New Roman"/>
          <w:sz w:val="24"/>
          <w:szCs w:val="24"/>
        </w:rPr>
        <w:t>4.8. В случае привлечения субподрядчика(-ов), а равнозначно и привлечением субподрядчиками субсубподрядчиков, Подрядчик в полном объеме отвечает перед Заказчиком за надлежащее выполнение субподрядчиком(-ами) Работ по настоящему Договору.</w:t>
      </w:r>
    </w:p>
    <w:p w:rsidR="00A50910" w:rsidRDefault="008E7DAA">
      <w:pPr>
        <w:pStyle w:val="a4"/>
        <w:tabs>
          <w:tab w:val="left" w:pos="851"/>
        </w:tabs>
        <w:ind w:firstLine="709"/>
        <w:jc w:val="both"/>
        <w:rPr>
          <w:rFonts w:ascii="Times New Roman" w:hAnsi="Times New Roman"/>
          <w:sz w:val="24"/>
          <w:szCs w:val="24"/>
        </w:rPr>
      </w:pPr>
      <w:r>
        <w:rPr>
          <w:rFonts w:ascii="Times New Roman" w:hAnsi="Times New Roman"/>
          <w:sz w:val="24"/>
          <w:szCs w:val="24"/>
        </w:rPr>
        <w:t>Подрядчик вправе привлекать к исполнению Договора субподрядчиков и субсубподрядчиков только при условии письменного согласования привлекаемых лиц с Заказчиком.</w:t>
      </w:r>
    </w:p>
    <w:p w:rsidR="00A50910" w:rsidRDefault="008E7DAA">
      <w:pPr>
        <w:pStyle w:val="a4"/>
        <w:tabs>
          <w:tab w:val="left" w:pos="851"/>
        </w:tabs>
        <w:ind w:firstLine="709"/>
        <w:jc w:val="both"/>
        <w:rPr>
          <w:rFonts w:ascii="Times New Roman" w:hAnsi="Times New Roman"/>
          <w:i/>
          <w:sz w:val="24"/>
          <w:szCs w:val="24"/>
        </w:rPr>
      </w:pPr>
      <w:r>
        <w:rPr>
          <w:rFonts w:ascii="Times New Roman" w:hAnsi="Times New Roman"/>
          <w:sz w:val="24"/>
          <w:szCs w:val="24"/>
        </w:rPr>
        <w:lastRenderedPageBreak/>
        <w:t>Согласование субподрядчика или поставщика материалов Заказчиком не освобождает Подрядчика от ответственности перед Заказчиком за действия такого субподрядчика или качество приобретенных материалов.</w:t>
      </w:r>
      <w:r>
        <w:rPr>
          <w:rFonts w:ascii="Times New Roman" w:hAnsi="Times New Roman"/>
          <w:i/>
          <w:sz w:val="24"/>
          <w:szCs w:val="24"/>
        </w:rPr>
        <w:t xml:space="preserve">  </w:t>
      </w:r>
    </w:p>
    <w:p w:rsidR="00A50910" w:rsidRDefault="008E7DAA">
      <w:pPr>
        <w:pStyle w:val="a4"/>
        <w:tabs>
          <w:tab w:val="left" w:pos="851"/>
        </w:tabs>
        <w:ind w:firstLine="709"/>
        <w:jc w:val="both"/>
        <w:rPr>
          <w:rFonts w:ascii="Times New Roman" w:hAnsi="Times New Roman"/>
          <w:i/>
          <w:sz w:val="24"/>
          <w:szCs w:val="24"/>
        </w:rPr>
      </w:pPr>
      <w:r>
        <w:rPr>
          <w:rFonts w:ascii="Times New Roman" w:hAnsi="Times New Roman"/>
          <w:i/>
          <w:sz w:val="24"/>
          <w:szCs w:val="24"/>
        </w:rPr>
        <w:t>4.9. Порядок привлечения Подрядчиком  субподрядчиков:</w:t>
      </w:r>
    </w:p>
    <w:p w:rsidR="00A50910" w:rsidRDefault="008E7DAA">
      <w:pPr>
        <w:pStyle w:val="a4"/>
        <w:tabs>
          <w:tab w:val="left" w:pos="851"/>
        </w:tabs>
        <w:ind w:firstLine="709"/>
        <w:jc w:val="both"/>
        <w:rPr>
          <w:rFonts w:ascii="Times New Roman" w:hAnsi="Times New Roman"/>
          <w:i/>
          <w:sz w:val="24"/>
          <w:szCs w:val="24"/>
        </w:rPr>
      </w:pPr>
      <w:r>
        <w:rPr>
          <w:rFonts w:ascii="Times New Roman" w:hAnsi="Times New Roman"/>
          <w:i/>
          <w:sz w:val="24"/>
          <w:szCs w:val="24"/>
        </w:rPr>
        <w:t>Подрядчик направляет Заказчику  письмо о получении согласия на заключение договора и привлечение субподрядчика, в котором указывает наименование привлекаемого лица, а также прилагает проект договора с ним и комплект следующих документов (копии свидетельства о государственной регистрации юридического лица, свидетельства о постановке на учет в налоговом органе, устава, протокола (решения) о назначении единоличного исполнительного органа, а также оригинал выписки из ЕГРЮЛ, выданную не позднее чем за 15 дней до даты ее представления Заказчику, бухгалтерский баланс на последнюю отчетную дату и два предшествующих года);</w:t>
      </w:r>
    </w:p>
    <w:p w:rsidR="00A50910" w:rsidRDefault="008E7DAA">
      <w:pPr>
        <w:pStyle w:val="a4"/>
        <w:tabs>
          <w:tab w:val="left" w:pos="851"/>
        </w:tabs>
        <w:ind w:firstLine="709"/>
        <w:jc w:val="both"/>
        <w:rPr>
          <w:rFonts w:ascii="Times New Roman" w:hAnsi="Times New Roman"/>
          <w:i/>
          <w:sz w:val="24"/>
          <w:szCs w:val="24"/>
        </w:rPr>
      </w:pPr>
      <w:r>
        <w:rPr>
          <w:rFonts w:ascii="Times New Roman" w:hAnsi="Times New Roman"/>
          <w:i/>
          <w:sz w:val="24"/>
          <w:szCs w:val="24"/>
        </w:rPr>
        <w:t>Заказчик в течение (5) рабочих дней осуществляет проверку представленных документов. По результатам проведенной проверки Заказчик принимает решение о привлечении лица в качестве субподрядчика, либо об отказе в таком привлечении. Заказчик также вправе запросить у Подрядчика дополнительные сведения и документы и принять указанные в настоящем подпункте решения только после получения ответа на свой запрос;</w:t>
      </w:r>
    </w:p>
    <w:p w:rsidR="00A50910" w:rsidRDefault="008E7DAA">
      <w:pPr>
        <w:pStyle w:val="a4"/>
        <w:tabs>
          <w:tab w:val="left" w:pos="851"/>
        </w:tabs>
        <w:ind w:firstLine="709"/>
        <w:jc w:val="both"/>
        <w:rPr>
          <w:rFonts w:ascii="Times New Roman" w:hAnsi="Times New Roman"/>
          <w:i/>
          <w:sz w:val="24"/>
          <w:szCs w:val="24"/>
        </w:rPr>
      </w:pPr>
      <w:r>
        <w:rPr>
          <w:rFonts w:ascii="Times New Roman" w:hAnsi="Times New Roman"/>
          <w:i/>
          <w:sz w:val="24"/>
          <w:szCs w:val="24"/>
        </w:rPr>
        <w:t>О принятом решении Заказчик уведомляет Подрядчика не позднее _____рабочих дней после принятия соответствующего решения.</w:t>
      </w:r>
    </w:p>
    <w:p w:rsidR="00A50910" w:rsidRDefault="008E7DAA">
      <w:pPr>
        <w:pStyle w:val="a4"/>
        <w:tabs>
          <w:tab w:val="left" w:pos="851"/>
        </w:tabs>
        <w:ind w:firstLine="709"/>
        <w:jc w:val="both"/>
        <w:rPr>
          <w:rFonts w:ascii="Times New Roman" w:hAnsi="Times New Roman"/>
          <w:i/>
          <w:sz w:val="24"/>
          <w:szCs w:val="24"/>
        </w:rPr>
      </w:pPr>
      <w:r>
        <w:rPr>
          <w:rFonts w:ascii="Times New Roman" w:hAnsi="Times New Roman"/>
          <w:i/>
          <w:sz w:val="24"/>
          <w:szCs w:val="24"/>
        </w:rPr>
        <w:t>Субподрядчик(-ки) должен(ны) иметь необходимые лицензии, разрешения и (или)  свидетельства о допуске к соответствующим видам работ.</w:t>
      </w:r>
    </w:p>
    <w:p w:rsidR="00A50910" w:rsidRDefault="008E7DAA">
      <w:pPr>
        <w:pStyle w:val="a4"/>
        <w:tabs>
          <w:tab w:val="left" w:pos="851"/>
        </w:tabs>
        <w:ind w:firstLine="709"/>
        <w:jc w:val="both"/>
        <w:rPr>
          <w:rFonts w:ascii="Times New Roman" w:hAnsi="Times New Roman"/>
          <w:i/>
          <w:sz w:val="24"/>
          <w:szCs w:val="24"/>
        </w:rPr>
      </w:pPr>
      <w:r>
        <w:rPr>
          <w:rFonts w:ascii="Times New Roman" w:hAnsi="Times New Roman"/>
          <w:i/>
          <w:sz w:val="24"/>
          <w:szCs w:val="24"/>
        </w:rPr>
        <w:t>Подрядчик обязан  уведомлять  Заказчика о наименовании и юридическом адресе третьего лица,  привлеченного с согласия Заказчика для выполнения Работ по Договору,  а также  объеме обязательств третьего лица, выполняемого по каждому из договоров субподряда. Обеспечить надлежащее исполнение обязательств третьих лиц по таким договорам.</w:t>
      </w:r>
    </w:p>
    <w:p w:rsidR="00A50910" w:rsidRDefault="008E7DAA">
      <w:pPr>
        <w:pStyle w:val="a4"/>
        <w:tabs>
          <w:tab w:val="left" w:pos="851"/>
        </w:tabs>
        <w:ind w:firstLine="709"/>
        <w:jc w:val="both"/>
        <w:rPr>
          <w:rFonts w:ascii="Times New Roman" w:hAnsi="Times New Roman"/>
          <w:i/>
          <w:sz w:val="24"/>
          <w:szCs w:val="24"/>
        </w:rPr>
      </w:pPr>
      <w:r>
        <w:rPr>
          <w:rFonts w:ascii="Times New Roman" w:hAnsi="Times New Roman"/>
          <w:i/>
          <w:sz w:val="24"/>
          <w:szCs w:val="24"/>
        </w:rPr>
        <w:t>Установленная в договоре с субподрядчиком или поставщиком материалов цена Работ или материалов не должна превышать стоимость соответствующих Работ и материалов, указанных в Сметной документации. При несоблюдении указанного положения, Подрядчик за свой счет компенсирует удорожание стоимости выполнения Работ или материалов по сравнению со стоимостью, предусмотренной Сметной документацией.</w:t>
      </w:r>
    </w:p>
    <w:p w:rsidR="00A50910" w:rsidRDefault="008E7DAA">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4.10. Подрядчик не имеет права передавать третьим лицам (за исключением своих законных правопреемников и других случаев, установленных Законом) права (требования) по настоящему Договору  и обязательства (долги) без письменного согласия Заказчика. Нарушение данного положения предоставляет Заказчику право взыскания штрафа согласно пункту 9.7 настоящего Договора и расторжения настоящего Договора.</w:t>
      </w:r>
    </w:p>
    <w:p w:rsidR="00A50910" w:rsidRDefault="008E7DAA">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4.11. Нести полную ответственность до момента передачи результата Работ Заказчику за сохранность оборудования, изделий, конструкций и материалов, в случае их предоставления Заказчиком.</w:t>
      </w:r>
    </w:p>
    <w:p w:rsidR="00A50910" w:rsidRDefault="008E7DAA">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4.12. Соблюдать при осуществлении Работ требования законов и иных правовых нормативных актов по охране труда, промышленной безопасности и охране окружающей среды. Подрядчик несёт ответственность за нарушение указанных требований в соответствии с действующим законодательством Российской Федерации и Приложением №____  к настоящему Договору.</w:t>
      </w:r>
    </w:p>
    <w:p w:rsidR="00A50910" w:rsidRDefault="008E7DAA">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4.13. Соблюдать при осуществлении Работ, требования законов и иных правовых нормативных актов об охране авторских и иных прав на интеллектуальную собственность. Подрядчик несёт ответственность за нарушение указанных требований в соответствии с действующим законодательством Российской Федерации.</w:t>
      </w:r>
    </w:p>
    <w:p w:rsidR="00A50910" w:rsidRDefault="008E7DAA">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4.14. Ознакомиться с Экологической политикой Заказчика и требованиями по охране окружающей среды СЭМ. При исполнении обязательств по настоящему Договору принимать необходимые меры для соблюдения экологических требований Заказчика и требований СЭМ. Подрядчик несет ответственность за соблюдение требований природоохранного </w:t>
      </w:r>
      <w:r>
        <w:rPr>
          <w:rFonts w:ascii="Times New Roman" w:hAnsi="Times New Roman"/>
          <w:sz w:val="24"/>
          <w:szCs w:val="24"/>
        </w:rPr>
        <w:lastRenderedPageBreak/>
        <w:t>законодательства РФ и СЭМ.</w:t>
      </w:r>
    </w:p>
    <w:p w:rsidR="00A50910" w:rsidRDefault="008E7DAA">
      <w:pPr>
        <w:widowControl w:val="0"/>
        <w:tabs>
          <w:tab w:val="left" w:pos="993"/>
        </w:tabs>
        <w:spacing w:after="0" w:line="240" w:lineRule="auto"/>
        <w:ind w:firstLine="709"/>
        <w:jc w:val="both"/>
        <w:rPr>
          <w:rFonts w:ascii="Times New Roman" w:hAnsi="Times New Roman"/>
          <w:i/>
          <w:sz w:val="24"/>
          <w:szCs w:val="24"/>
        </w:rPr>
      </w:pPr>
      <w:r>
        <w:rPr>
          <w:rFonts w:ascii="Times New Roman" w:hAnsi="Times New Roman"/>
          <w:sz w:val="24"/>
          <w:szCs w:val="24"/>
        </w:rPr>
        <w:t xml:space="preserve">4.15. </w:t>
      </w:r>
      <w:r>
        <w:rPr>
          <w:rFonts w:ascii="Times New Roman" w:hAnsi="Times New Roman"/>
          <w:i/>
          <w:sz w:val="24"/>
          <w:szCs w:val="24"/>
        </w:rPr>
        <w:t>Вариант 1</w:t>
      </w:r>
      <w:r>
        <w:rPr>
          <w:rStyle w:val="af4"/>
          <w:b/>
          <w:bCs/>
          <w:i/>
          <w:sz w:val="24"/>
          <w:szCs w:val="24"/>
        </w:rPr>
        <w:footnoteReference w:id="6"/>
      </w:r>
      <w:r>
        <w:rPr>
          <w:rFonts w:ascii="Times New Roman" w:hAnsi="Times New Roman"/>
          <w:i/>
          <w:sz w:val="24"/>
          <w:szCs w:val="24"/>
        </w:rPr>
        <w:t>:</w:t>
      </w:r>
    </w:p>
    <w:p w:rsidR="00A50910" w:rsidRDefault="008E7DAA">
      <w:pPr>
        <w:pStyle w:val="a4"/>
        <w:widowControl w:val="0"/>
        <w:tabs>
          <w:tab w:val="left" w:pos="993"/>
        </w:tabs>
        <w:ind w:firstLine="709"/>
        <w:jc w:val="both"/>
        <w:rPr>
          <w:rFonts w:ascii="Times New Roman" w:hAnsi="Times New Roman"/>
          <w:i/>
          <w:sz w:val="24"/>
          <w:szCs w:val="24"/>
        </w:rPr>
      </w:pPr>
      <w:r>
        <w:rPr>
          <w:rFonts w:ascii="Times New Roman" w:hAnsi="Times New Roman"/>
          <w:i/>
          <w:sz w:val="24"/>
          <w:szCs w:val="24"/>
        </w:rPr>
        <w:t>По запросу Заказчика в течение 10 (Десяти) календарных дней с момента получения запроса направлять Заказчику оригиналы документов заводов-изготовителей (поставщиков) (сертификаты, паспорта и т.п.) и иных документов, подтверждающих стоимость и надлежащее качество оборудования и (или) Материалов, предоставленных Подрядчиком и (или) субподрядчиками для выполнения Работ по настоящему Договору, а также надлежащим образом заверенные копии договоров с поставщиками оборудования и Материалов, счета-фактуры и платежные документы.</w:t>
      </w:r>
    </w:p>
    <w:p w:rsidR="00A50910" w:rsidRDefault="008E7DAA">
      <w:pPr>
        <w:pStyle w:val="a4"/>
        <w:tabs>
          <w:tab w:val="left" w:pos="993"/>
        </w:tabs>
        <w:ind w:firstLine="709"/>
        <w:jc w:val="both"/>
        <w:rPr>
          <w:rFonts w:ascii="Times New Roman" w:hAnsi="Times New Roman"/>
          <w:i/>
          <w:sz w:val="24"/>
          <w:szCs w:val="24"/>
        </w:rPr>
      </w:pPr>
      <w:r>
        <w:rPr>
          <w:rFonts w:ascii="Times New Roman" w:hAnsi="Times New Roman"/>
          <w:i/>
          <w:sz w:val="24"/>
          <w:szCs w:val="24"/>
        </w:rPr>
        <w:t>Подрядчик в течение 15  (Пятнадцати) дней с момента получения запроса от Заказчика обязан представить Заказчику документы, подтверждающие размер расходов, понесенных при выполнении Работ.</w:t>
      </w:r>
    </w:p>
    <w:p w:rsidR="00A50910" w:rsidRDefault="008E7DAA">
      <w:pPr>
        <w:pStyle w:val="a4"/>
        <w:tabs>
          <w:tab w:val="left" w:pos="993"/>
        </w:tabs>
        <w:ind w:firstLine="709"/>
        <w:jc w:val="both"/>
        <w:rPr>
          <w:rFonts w:ascii="Times New Roman" w:hAnsi="Times New Roman"/>
          <w:i/>
          <w:sz w:val="24"/>
          <w:szCs w:val="24"/>
        </w:rPr>
      </w:pPr>
      <w:r>
        <w:rPr>
          <w:rFonts w:ascii="Times New Roman" w:hAnsi="Times New Roman"/>
          <w:i/>
          <w:sz w:val="24"/>
          <w:szCs w:val="24"/>
        </w:rPr>
        <w:t>Вариант 2</w:t>
      </w:r>
      <w:r>
        <w:rPr>
          <w:rStyle w:val="af4"/>
          <w:b/>
          <w:bCs/>
          <w:i/>
          <w:sz w:val="24"/>
          <w:szCs w:val="24"/>
        </w:rPr>
        <w:footnoteReference w:id="7"/>
      </w:r>
      <w:r>
        <w:rPr>
          <w:rFonts w:ascii="Times New Roman" w:hAnsi="Times New Roman"/>
          <w:i/>
          <w:sz w:val="24"/>
          <w:szCs w:val="24"/>
        </w:rPr>
        <w:t>:</w:t>
      </w:r>
    </w:p>
    <w:p w:rsidR="00A50910" w:rsidRDefault="008E7DAA">
      <w:pPr>
        <w:pStyle w:val="a4"/>
        <w:tabs>
          <w:tab w:val="left" w:pos="993"/>
        </w:tabs>
        <w:ind w:firstLine="709"/>
        <w:jc w:val="both"/>
        <w:rPr>
          <w:rFonts w:ascii="Times New Roman" w:hAnsi="Times New Roman"/>
          <w:i/>
          <w:sz w:val="24"/>
          <w:szCs w:val="24"/>
        </w:rPr>
      </w:pPr>
      <w:r>
        <w:rPr>
          <w:rFonts w:ascii="Times New Roman" w:hAnsi="Times New Roman"/>
          <w:i/>
          <w:sz w:val="24"/>
          <w:szCs w:val="24"/>
        </w:rPr>
        <w:t>По запросу Заказчика в течение 10 (Десяти) календарных дней с момента получения запроса направлять Заказчику оригиналы документов заводов-изготовителей (поставщиков) (сертификаты, паспорта и т.п.) и иных документов, подтверждающих стоимость и надлежащее качество оборудования и (или) Материалов, предоставленных Подрядчиком и (или) субподрядчиками для выполнения Работ по настоящему Договору, а также надлежащим образом заверенные копии договоров с поставщиками оборудования и Материалов, счета-фактуры и платежные документы.</w:t>
      </w:r>
    </w:p>
    <w:p w:rsidR="00A50910" w:rsidRDefault="008E7DAA">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4.16. Сдать Заказчику выполненные Работы на Объекте с передачей документации и информации, касающейся эксплуатации или иного использования Заказчиком результата Работ. </w:t>
      </w:r>
    </w:p>
    <w:p w:rsidR="00A50910" w:rsidRDefault="008E7DAA">
      <w:pPr>
        <w:tabs>
          <w:tab w:val="left" w:pos="993"/>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4.17. Вывезти с территории выполнения Работ технику, оборудование, неизрасходованные материалы, принадлежащие Подрядчику, до подписания окончательного Акта о приемке выполненных работ по настоящему Договору.</w:t>
      </w:r>
    </w:p>
    <w:p w:rsidR="00A50910" w:rsidRDefault="008E7DAA">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4.18. Выполнить в полном объеме все обязательства, предусмотренные в других условиях настоящего Договора и дополнительных соглашениях к нему.</w:t>
      </w:r>
    </w:p>
    <w:p w:rsidR="00A50910" w:rsidRDefault="008E7DAA">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4.19. Подрядчик обязан при исполнении обязательств по Договору:</w:t>
      </w:r>
    </w:p>
    <w:p w:rsidR="00A50910" w:rsidRDefault="008E7DAA">
      <w:pPr>
        <w:pStyle w:val="a3"/>
        <w:tabs>
          <w:tab w:val="left" w:pos="460"/>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выполнять требования действующего законодательства Российской Федерации, в том числе, но не исключительно, законов и иных правовых нормативных  актов  по охране труда, промышленной безопасности и охране окружающей среды; </w:t>
      </w:r>
    </w:p>
    <w:p w:rsidR="00A50910" w:rsidRDefault="008E7DAA">
      <w:pPr>
        <w:pStyle w:val="a3"/>
        <w:tabs>
          <w:tab w:val="left" w:pos="460"/>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соблюдать внутренние правила Заказчика; </w:t>
      </w:r>
    </w:p>
    <w:p w:rsidR="00A50910" w:rsidRDefault="008E7DAA">
      <w:pPr>
        <w:pStyle w:val="a3"/>
        <w:tabs>
          <w:tab w:val="left" w:pos="460"/>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выполнять требования охраны, службы безопасности, начальника штаба ГО и ЧС и других должностных лиц Заказчика, предъявляемые в пределах их компетенции; </w:t>
      </w:r>
    </w:p>
    <w:p w:rsidR="00A50910" w:rsidRDefault="008E7DAA">
      <w:pPr>
        <w:pStyle w:val="a3"/>
        <w:tabs>
          <w:tab w:val="left" w:pos="460"/>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соблюдать правила Ростехнадзора РФ и противопожарной безопасности, ПУЭ, в том числе для того, чтобы не допустить своими действиями нарушений нормальной эксплуатации действующего оборудования Заказчика при производстве Работ. </w:t>
      </w:r>
    </w:p>
    <w:p w:rsidR="00A50910" w:rsidRDefault="008E7DAA">
      <w:pPr>
        <w:pStyle w:val="a3"/>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Подрядчик обязан обеспечивать соблюдение, своим персоналом и персоналом  привлеченных субподрядных организаций, указанных  в настоящем пункте требований и правил, а также ознакомить с ними персонал Подрядчика и персонал привлеченных субподрядных организаций. </w:t>
      </w:r>
    </w:p>
    <w:p w:rsidR="00A50910" w:rsidRDefault="008E7DAA">
      <w:pPr>
        <w:pStyle w:val="a3"/>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Подрядчик несёт ответственность за нарушение своим персоналом и персоналом  привлеченных субподрядных организаций указанных требований и правил в соответствии с действующим законодательством Российской Федерации </w:t>
      </w:r>
      <w:r>
        <w:rPr>
          <w:rFonts w:ascii="Times New Roman" w:hAnsi="Times New Roman"/>
          <w:i/>
          <w:sz w:val="24"/>
          <w:szCs w:val="24"/>
        </w:rPr>
        <w:t>и Приложением №__  к настоящему Договору</w:t>
      </w:r>
      <w:r>
        <w:rPr>
          <w:rFonts w:ascii="Times New Roman" w:hAnsi="Times New Roman"/>
          <w:sz w:val="24"/>
          <w:szCs w:val="24"/>
        </w:rPr>
        <w:t xml:space="preserve">. </w:t>
      </w:r>
    </w:p>
    <w:p w:rsidR="00A50910" w:rsidRDefault="008E7DAA">
      <w:pPr>
        <w:pStyle w:val="a3"/>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4.20. Подрядчик обязан обеспечить уборку и складирование отходов, образовавшихся в процессе ремонта, в течение </w:t>
      </w:r>
      <w:r>
        <w:rPr>
          <w:rFonts w:ascii="Times New Roman" w:hAnsi="Times New Roman"/>
          <w:i/>
          <w:sz w:val="24"/>
          <w:szCs w:val="24"/>
        </w:rPr>
        <w:t>___— дней,</w:t>
      </w:r>
      <w:r>
        <w:rPr>
          <w:rFonts w:ascii="Times New Roman" w:hAnsi="Times New Roman"/>
          <w:sz w:val="24"/>
          <w:szCs w:val="24"/>
        </w:rPr>
        <w:t xml:space="preserve"> с даты окончания выполнения Работ.</w:t>
      </w:r>
    </w:p>
    <w:p w:rsidR="00A50910" w:rsidRDefault="008E7DAA">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4.21. Немедленно предупредить Заказчика и до получения от него указаний приостановить Работу при обнаружении:</w:t>
      </w:r>
    </w:p>
    <w:p w:rsidR="00A50910" w:rsidRDefault="008E7DAA" w:rsidP="008E7DAA">
      <w:pPr>
        <w:numPr>
          <w:ilvl w:val="0"/>
          <w:numId w:val="10"/>
        </w:numPr>
        <w:tabs>
          <w:tab w:val="left" w:pos="567"/>
          <w:tab w:val="left" w:pos="993"/>
        </w:tabs>
        <w:spacing w:after="0" w:line="240" w:lineRule="auto"/>
        <w:ind w:left="0" w:firstLine="709"/>
        <w:jc w:val="both"/>
        <w:rPr>
          <w:rFonts w:ascii="Times New Roman" w:hAnsi="Times New Roman"/>
          <w:i/>
          <w:sz w:val="24"/>
          <w:szCs w:val="24"/>
        </w:rPr>
      </w:pPr>
      <w:r>
        <w:rPr>
          <w:rFonts w:ascii="Times New Roman" w:hAnsi="Times New Roman"/>
          <w:i/>
          <w:sz w:val="24"/>
          <w:szCs w:val="24"/>
        </w:rPr>
        <w:t>непригодности или недоброкачественности предоставленных Заказчиком материалов, оборудования, технической документации;</w:t>
      </w:r>
    </w:p>
    <w:p w:rsidR="00A50910" w:rsidRDefault="008E7DAA" w:rsidP="008E7DAA">
      <w:pPr>
        <w:numPr>
          <w:ilvl w:val="0"/>
          <w:numId w:val="10"/>
        </w:numPr>
        <w:tabs>
          <w:tab w:val="left" w:pos="567"/>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возможных неблагоприятных для Заказчика последствий выполнения его указаний о способе исполнения Работы;</w:t>
      </w:r>
    </w:p>
    <w:p w:rsidR="00A50910" w:rsidRDefault="008E7DAA" w:rsidP="008E7DAA">
      <w:pPr>
        <w:numPr>
          <w:ilvl w:val="0"/>
          <w:numId w:val="10"/>
        </w:numPr>
        <w:tabs>
          <w:tab w:val="left" w:pos="567"/>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A50910" w:rsidRDefault="008E7DAA">
      <w:pPr>
        <w:widowControl w:val="0"/>
        <w:tabs>
          <w:tab w:val="left" w:pos="567"/>
          <w:tab w:val="num" w:pos="1134"/>
          <w:tab w:val="left" w:pos="1276"/>
        </w:tabs>
        <w:spacing w:after="0" w:line="240" w:lineRule="auto"/>
        <w:ind w:firstLine="709"/>
        <w:jc w:val="both"/>
        <w:rPr>
          <w:rFonts w:ascii="Times New Roman" w:hAnsi="Times New Roman"/>
          <w:i/>
          <w:sz w:val="24"/>
          <w:szCs w:val="24"/>
        </w:rPr>
      </w:pPr>
      <w:r>
        <w:rPr>
          <w:rFonts w:ascii="Times New Roman" w:hAnsi="Times New Roman"/>
          <w:i/>
          <w:sz w:val="24"/>
          <w:szCs w:val="24"/>
        </w:rPr>
        <w:t xml:space="preserve">4.22. Письменно информировать Заказчика о начале приемки отдельных ответственных узлов, конструкций и скрытых работ. </w:t>
      </w:r>
    </w:p>
    <w:p w:rsidR="00A50910" w:rsidRDefault="008E7DAA">
      <w:pPr>
        <w:widowControl w:val="0"/>
        <w:tabs>
          <w:tab w:val="left" w:pos="567"/>
          <w:tab w:val="num" w:pos="1134"/>
          <w:tab w:val="left" w:pos="1276"/>
        </w:tabs>
        <w:spacing w:after="0" w:line="240" w:lineRule="auto"/>
        <w:ind w:firstLine="709"/>
        <w:jc w:val="both"/>
        <w:rPr>
          <w:rFonts w:ascii="Times New Roman" w:hAnsi="Times New Roman"/>
          <w:i/>
          <w:sz w:val="24"/>
          <w:szCs w:val="24"/>
        </w:rPr>
      </w:pPr>
      <w:r>
        <w:rPr>
          <w:rFonts w:ascii="Times New Roman" w:hAnsi="Times New Roman"/>
          <w:i/>
          <w:sz w:val="24"/>
          <w:szCs w:val="24"/>
        </w:rPr>
        <w:t xml:space="preserve">4.23. Подрядчик имеет право с письменного согласия Заказчика выполнить Работы досрочно. </w:t>
      </w:r>
    </w:p>
    <w:p w:rsidR="00A50910" w:rsidRDefault="008E7DAA">
      <w:pPr>
        <w:widowControl w:val="0"/>
        <w:tabs>
          <w:tab w:val="left" w:pos="567"/>
          <w:tab w:val="num" w:pos="1134"/>
          <w:tab w:val="left" w:pos="1276"/>
        </w:tabs>
        <w:spacing w:after="0" w:line="240" w:lineRule="auto"/>
        <w:ind w:firstLine="709"/>
        <w:jc w:val="both"/>
        <w:rPr>
          <w:rFonts w:ascii="Times New Roman" w:hAnsi="Times New Roman"/>
          <w:i/>
          <w:sz w:val="24"/>
          <w:szCs w:val="24"/>
        </w:rPr>
      </w:pPr>
      <w:r>
        <w:rPr>
          <w:rFonts w:ascii="Times New Roman" w:hAnsi="Times New Roman"/>
          <w:i/>
          <w:sz w:val="24"/>
          <w:szCs w:val="24"/>
        </w:rPr>
        <w:t xml:space="preserve">4.24. Обеспечить работников Подрядчика и обязать субподрядчиков, выполняющих Работы на Объекте, обеспечить своих работников однотипной спецодеждой с названием и логотипом организации. </w:t>
      </w:r>
    </w:p>
    <w:p w:rsidR="00A50910" w:rsidRDefault="008E7DAA">
      <w:pPr>
        <w:pStyle w:val="a4"/>
        <w:widowControl w:val="0"/>
        <w:tabs>
          <w:tab w:val="left" w:pos="1276"/>
        </w:tabs>
        <w:ind w:firstLine="709"/>
        <w:jc w:val="both"/>
        <w:rPr>
          <w:rFonts w:ascii="Times New Roman" w:hAnsi="Times New Roman"/>
          <w:i/>
          <w:sz w:val="24"/>
          <w:szCs w:val="24"/>
        </w:rPr>
      </w:pPr>
      <w:r>
        <w:rPr>
          <w:rFonts w:ascii="Times New Roman" w:hAnsi="Times New Roman"/>
          <w:i/>
          <w:sz w:val="24"/>
          <w:szCs w:val="24"/>
        </w:rPr>
        <w:t xml:space="preserve">4.25. </w:t>
      </w:r>
    </w:p>
    <w:p w:rsidR="00A50910" w:rsidRDefault="008E7DAA">
      <w:pPr>
        <w:pStyle w:val="a4"/>
        <w:widowControl w:val="0"/>
        <w:tabs>
          <w:tab w:val="left" w:pos="1276"/>
        </w:tabs>
        <w:ind w:firstLine="709"/>
        <w:jc w:val="both"/>
        <w:rPr>
          <w:rFonts w:ascii="Times New Roman" w:hAnsi="Times New Roman"/>
          <w:i/>
          <w:sz w:val="24"/>
          <w:szCs w:val="24"/>
          <w:lang w:eastAsia="ru-RU"/>
        </w:rPr>
      </w:pPr>
      <w:r>
        <w:rPr>
          <w:rFonts w:ascii="Times New Roman" w:hAnsi="Times New Roman"/>
          <w:i/>
          <w:sz w:val="24"/>
          <w:szCs w:val="24"/>
          <w:lang w:eastAsia="ru-RU"/>
        </w:rPr>
        <w:t>Вариант 1</w:t>
      </w:r>
      <w:r>
        <w:rPr>
          <w:rFonts w:ascii="Times New Roman" w:hAnsi="Times New Roman"/>
          <w:b/>
          <w:bCs/>
          <w:i/>
          <w:sz w:val="24"/>
          <w:szCs w:val="24"/>
          <w:vertAlign w:val="superscript"/>
          <w:lang w:eastAsia="ru-RU"/>
        </w:rPr>
        <w:footnoteReference w:id="8"/>
      </w:r>
      <w:r>
        <w:rPr>
          <w:rFonts w:ascii="Times New Roman" w:hAnsi="Times New Roman"/>
          <w:i/>
          <w:sz w:val="24"/>
          <w:szCs w:val="24"/>
          <w:lang w:eastAsia="ru-RU"/>
        </w:rPr>
        <w:t>:</w:t>
      </w:r>
    </w:p>
    <w:p w:rsidR="00A50910" w:rsidRDefault="008E7DAA">
      <w:pPr>
        <w:pStyle w:val="a4"/>
        <w:widowControl w:val="0"/>
        <w:tabs>
          <w:tab w:val="left" w:pos="1276"/>
        </w:tabs>
        <w:ind w:firstLine="709"/>
        <w:jc w:val="both"/>
        <w:rPr>
          <w:rFonts w:ascii="Times New Roman" w:hAnsi="Times New Roman"/>
          <w:i/>
          <w:sz w:val="24"/>
          <w:szCs w:val="24"/>
          <w:lang w:eastAsia="ru-RU"/>
        </w:rPr>
      </w:pPr>
      <w:r>
        <w:rPr>
          <w:rFonts w:ascii="Times New Roman" w:hAnsi="Times New Roman"/>
          <w:i/>
          <w:sz w:val="24"/>
          <w:szCs w:val="24"/>
          <w:lang w:eastAsia="ru-RU"/>
        </w:rPr>
        <w:t>Риск случайной гибели или случайного повреждения результата выполненных Работ до подписания Сторонами Актов по форме КС-2, КС-3 на соответствующую часть Работ несет Подрядчик, в случае если такой акт КС-2, КС-3 подписывается по итогам одного этапа. Данные пункт не препятствует ежемесячному подписанию КС-2, КС-3 в целях финансовых расчетов.</w:t>
      </w:r>
    </w:p>
    <w:p w:rsidR="00A50910" w:rsidRDefault="008E7DAA">
      <w:pPr>
        <w:pStyle w:val="a4"/>
        <w:widowControl w:val="0"/>
        <w:tabs>
          <w:tab w:val="left" w:pos="1276"/>
        </w:tabs>
        <w:ind w:firstLine="709"/>
        <w:jc w:val="both"/>
        <w:rPr>
          <w:rFonts w:ascii="Times New Roman" w:hAnsi="Times New Roman"/>
          <w:i/>
          <w:sz w:val="24"/>
          <w:szCs w:val="24"/>
          <w:lang w:eastAsia="ru-RU"/>
        </w:rPr>
      </w:pPr>
      <w:r>
        <w:rPr>
          <w:rFonts w:ascii="Times New Roman" w:hAnsi="Times New Roman"/>
          <w:i/>
          <w:sz w:val="24"/>
          <w:szCs w:val="24"/>
          <w:lang w:eastAsia="ru-RU"/>
        </w:rPr>
        <w:t>Вариант 2:</w:t>
      </w:r>
    </w:p>
    <w:p w:rsidR="00A50910" w:rsidRDefault="008E7DAA">
      <w:pPr>
        <w:pStyle w:val="a4"/>
        <w:widowControl w:val="0"/>
        <w:tabs>
          <w:tab w:val="left" w:pos="1276"/>
        </w:tabs>
        <w:ind w:firstLine="709"/>
        <w:jc w:val="both"/>
        <w:rPr>
          <w:rFonts w:ascii="Times New Roman" w:hAnsi="Times New Roman"/>
          <w:i/>
          <w:sz w:val="24"/>
          <w:szCs w:val="24"/>
          <w:lang w:eastAsia="ru-RU"/>
        </w:rPr>
      </w:pPr>
      <w:r>
        <w:rPr>
          <w:rFonts w:ascii="Times New Roman" w:hAnsi="Times New Roman"/>
          <w:i/>
          <w:sz w:val="24"/>
          <w:szCs w:val="24"/>
          <w:lang w:eastAsia="ru-RU"/>
        </w:rPr>
        <w:t>Риск случайной гибели или случайного повреждения результата выполненных Работ до подписания до подписания Сторонами Актов комплексного опробования несет Подрядчик.</w:t>
      </w:r>
    </w:p>
    <w:p w:rsidR="00A50910" w:rsidRDefault="008E7DAA">
      <w:pPr>
        <w:pStyle w:val="a4"/>
        <w:widowControl w:val="0"/>
        <w:tabs>
          <w:tab w:val="left" w:pos="1276"/>
        </w:tabs>
        <w:ind w:firstLine="709"/>
        <w:jc w:val="both"/>
        <w:rPr>
          <w:rFonts w:ascii="Times New Roman" w:hAnsi="Times New Roman"/>
          <w:i/>
          <w:sz w:val="24"/>
          <w:szCs w:val="24"/>
          <w:lang w:eastAsia="ru-RU"/>
        </w:rPr>
      </w:pPr>
      <w:r>
        <w:rPr>
          <w:rFonts w:ascii="Times New Roman" w:hAnsi="Times New Roman"/>
          <w:i/>
          <w:sz w:val="24"/>
          <w:szCs w:val="24"/>
          <w:lang w:eastAsia="ru-RU"/>
        </w:rPr>
        <w:t>Вариант 3:</w:t>
      </w:r>
    </w:p>
    <w:p w:rsidR="00A50910" w:rsidRDefault="008E7DAA">
      <w:pPr>
        <w:pStyle w:val="a4"/>
        <w:widowControl w:val="0"/>
        <w:tabs>
          <w:tab w:val="left" w:pos="1276"/>
        </w:tabs>
        <w:ind w:firstLine="709"/>
        <w:jc w:val="both"/>
        <w:rPr>
          <w:rFonts w:ascii="Times New Roman" w:hAnsi="Times New Roman"/>
          <w:i/>
          <w:sz w:val="24"/>
          <w:szCs w:val="24"/>
          <w:lang w:eastAsia="ru-RU"/>
        </w:rPr>
      </w:pPr>
      <w:r>
        <w:rPr>
          <w:rFonts w:ascii="Times New Roman" w:hAnsi="Times New Roman"/>
          <w:i/>
          <w:sz w:val="24"/>
          <w:szCs w:val="24"/>
          <w:lang w:eastAsia="ru-RU"/>
        </w:rPr>
        <w:t>Риск случайной гибели или случайного повреждения результата выполненных Работ до подписания Сторонами Акта приемки законченного строительством объекта приемочной комиссией (по форме КС-14) несет Подрядчик.</w:t>
      </w:r>
    </w:p>
    <w:p w:rsidR="00A50910" w:rsidRDefault="008E7DAA">
      <w:pPr>
        <w:pStyle w:val="a4"/>
        <w:widowControl w:val="0"/>
        <w:tabs>
          <w:tab w:val="left" w:pos="1276"/>
        </w:tabs>
        <w:ind w:firstLine="709"/>
        <w:jc w:val="both"/>
        <w:rPr>
          <w:rFonts w:ascii="Times New Roman" w:hAnsi="Times New Roman"/>
          <w:i/>
          <w:sz w:val="24"/>
          <w:szCs w:val="24"/>
          <w:lang w:eastAsia="ru-RU"/>
        </w:rPr>
      </w:pPr>
      <w:r>
        <w:rPr>
          <w:rFonts w:ascii="Times New Roman" w:hAnsi="Times New Roman"/>
          <w:i/>
          <w:sz w:val="24"/>
          <w:szCs w:val="24"/>
        </w:rPr>
        <w:t>4.26. Складировать образующиеся отходы в специально предназначенных для этого местах, указанных Заказчиком.</w:t>
      </w:r>
    </w:p>
    <w:p w:rsidR="00A50910" w:rsidRDefault="008E7DAA">
      <w:pPr>
        <w:pStyle w:val="a4"/>
        <w:tabs>
          <w:tab w:val="left" w:pos="993"/>
        </w:tabs>
        <w:ind w:firstLine="709"/>
        <w:jc w:val="both"/>
        <w:rPr>
          <w:rFonts w:ascii="Times New Roman" w:hAnsi="Times New Roman"/>
          <w:i/>
          <w:sz w:val="24"/>
          <w:szCs w:val="24"/>
        </w:rPr>
      </w:pPr>
      <w:r>
        <w:rPr>
          <w:rFonts w:ascii="Times New Roman" w:hAnsi="Times New Roman"/>
          <w:i/>
          <w:sz w:val="24"/>
          <w:szCs w:val="24"/>
        </w:rPr>
        <w:t>4.27. Для непрерывного, круглосуточного ведения Работ постоянно иметь в наличии аварийный запас материалов и оборудования в номенклатуре и количестве, указанных в Нормативе аварийно-восстановительного запаса материально-технических ресурсов для дежурной бригады (Приложение № 5 к Техническому заданию).</w:t>
      </w:r>
    </w:p>
    <w:p w:rsidR="00A50910" w:rsidRDefault="008E7DAA">
      <w:pPr>
        <w:pStyle w:val="a4"/>
        <w:tabs>
          <w:tab w:val="left" w:pos="993"/>
        </w:tabs>
        <w:ind w:firstLine="709"/>
        <w:jc w:val="both"/>
        <w:rPr>
          <w:rFonts w:ascii="Times New Roman" w:hAnsi="Times New Roman"/>
          <w:i/>
          <w:sz w:val="24"/>
          <w:szCs w:val="24"/>
          <w:lang w:eastAsia="ru-RU"/>
        </w:rPr>
      </w:pPr>
      <w:r>
        <w:rPr>
          <w:rFonts w:ascii="Times New Roman" w:hAnsi="Times New Roman"/>
          <w:i/>
          <w:sz w:val="24"/>
          <w:szCs w:val="24"/>
        </w:rPr>
        <w:t>4.28. В течение 3 (Трёх) рабочих дней с момента заключения договора предоставить Заказчику список лиц имеющих право вносить записи и ставить подписи в Ведомости порученных и выполненных работ (Приложение № 3 к Техническому заданию), являющейся неотъемлемой частью Договора, с приложением соответствующих доверенностей, подтверждающих полномочия указанных в списке лиц.</w:t>
      </w:r>
    </w:p>
    <w:p w:rsidR="00A50910" w:rsidRDefault="008E7DAA">
      <w:pPr>
        <w:spacing w:after="0" w:line="240" w:lineRule="auto"/>
        <w:ind w:left="35" w:firstLine="709"/>
        <w:contextualSpacing/>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4.29. Подрядчик обязан соблюдать требования, предусмотренные нормативно-правовыми актами по содержанию строительной площадки и установки временных ограждений</w:t>
      </w:r>
      <w:r>
        <w:rPr>
          <w:rFonts w:ascii="Times New Roman" w:eastAsia="Times New Roman" w:hAnsi="Times New Roman"/>
          <w:b/>
          <w:i/>
          <w:sz w:val="24"/>
          <w:szCs w:val="24"/>
          <w:vertAlign w:val="superscript"/>
          <w:lang w:eastAsia="ru-RU"/>
        </w:rPr>
        <w:footnoteReference w:id="9"/>
      </w:r>
      <w:r>
        <w:rPr>
          <w:rFonts w:ascii="Times New Roman" w:eastAsia="Times New Roman" w:hAnsi="Times New Roman"/>
          <w:i/>
          <w:sz w:val="24"/>
          <w:szCs w:val="24"/>
          <w:lang w:eastAsia="ru-RU"/>
        </w:rPr>
        <w:t>:</w:t>
      </w:r>
    </w:p>
    <w:p w:rsidR="00A50910" w:rsidRDefault="008E7DAA">
      <w:pPr>
        <w:tabs>
          <w:tab w:val="left" w:pos="1418"/>
        </w:tabs>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lastRenderedPageBreak/>
        <w:t>4.29.1. Уборка и содержание строительной площадки осуществляется Подрядчиком в соответствии с требованиями к содержанию мест проведения работ, утвержденными Постановлением Правительства Москвы от 19.05.2015 № 299-ПП.</w:t>
      </w:r>
    </w:p>
    <w:p w:rsidR="00A50910" w:rsidRDefault="008E7DAA">
      <w:pPr>
        <w:spacing w:after="0" w:line="240" w:lineRule="auto"/>
        <w:ind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4.29.2. Обустройство и содержание строительных площадок выполняется с соблюдением требований, предусмотренных</w:t>
      </w:r>
      <w:r>
        <w:rPr>
          <w:rFonts w:ascii="Times New Roman" w:hAnsi="Times New Roman"/>
          <w:i/>
          <w:iCs/>
          <w:sz w:val="24"/>
          <w:szCs w:val="24"/>
          <w:lang w:eastAsia="ru-RU"/>
        </w:rPr>
        <w:t xml:space="preserve"> Правилами по охране труда при строительстве, реконструкции и ремонте, утвержденными Приказом Минтруда России от 11.12.2020 N 883н.</w:t>
      </w:r>
    </w:p>
    <w:p w:rsidR="00A50910" w:rsidRDefault="008E7DAA">
      <w:pPr>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4.29.3. Порядок установки временных ограждений осуществляется Подрядчиком в соответствии с требованиями, предусмотренными Постановлением Правительства Москвы № 284-ПП от 19.05.2015.</w:t>
      </w:r>
      <w:r>
        <w:rPr>
          <w:rFonts w:ascii="Times New Roman" w:eastAsia="Times New Roman" w:hAnsi="Times New Roman"/>
          <w:i/>
          <w:sz w:val="24"/>
          <w:szCs w:val="24"/>
          <w:vertAlign w:val="superscript"/>
          <w:lang w:eastAsia="ru-RU"/>
        </w:rPr>
        <w:t xml:space="preserve"> </w:t>
      </w:r>
    </w:p>
    <w:p w:rsidR="00A50910" w:rsidRDefault="008E7DAA">
      <w:pPr>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4.29.4. Подрядчик обязан систематически производить осмотр состояния строительной площадки и принимать меры по устранению выявленных нарушений, вывозу грунта, разобранных асфальтовых покрытий, уборки отходов и мусора.</w:t>
      </w:r>
    </w:p>
    <w:p w:rsidR="00A50910" w:rsidRDefault="008E7DAA">
      <w:pPr>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4.29.5. Подрядчику запрещается на строительной площадке захоронение мусора, отходов строительства и сноса, закапывание их в грунт или сжигание.</w:t>
      </w:r>
    </w:p>
    <w:p w:rsidR="00A50910" w:rsidRDefault="008E7DAA">
      <w:pPr>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4.29.6. Подрядчику не допускается выносить грунт (грязь) колесами автотранспорта за границы строительной площадки.</w:t>
      </w:r>
    </w:p>
    <w:p w:rsidR="00A50910" w:rsidRDefault="008E7DAA">
      <w:pPr>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4.29.7. Подрядчик обязан  осуществлять охрану строящегося (реконструируемого) объекта.</w:t>
      </w:r>
    </w:p>
    <w:p w:rsidR="00A50910" w:rsidRDefault="008E7DAA">
      <w:pPr>
        <w:spacing w:after="0" w:line="240" w:lineRule="auto"/>
        <w:ind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4.30. Условия привлечения субподрядчиков из числа СМСП</w:t>
      </w:r>
      <w:r>
        <w:rPr>
          <w:rFonts w:ascii="Times New Roman" w:hAnsi="Times New Roman"/>
          <w:i/>
          <w:sz w:val="24"/>
          <w:szCs w:val="24"/>
          <w:vertAlign w:val="superscript"/>
        </w:rPr>
        <w:footnoteReference w:id="10"/>
      </w:r>
      <w:r>
        <w:rPr>
          <w:rFonts w:ascii="Times New Roman" w:eastAsia="Times New Roman" w:hAnsi="Times New Roman"/>
          <w:i/>
          <w:sz w:val="24"/>
          <w:szCs w:val="24"/>
          <w:lang w:eastAsia="ru-RU"/>
        </w:rPr>
        <w:t>:</w:t>
      </w:r>
    </w:p>
    <w:p w:rsidR="00A50910" w:rsidRDefault="008E7DAA">
      <w:pPr>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4.30.1. В соответствии с условиями настоящего Договора Подрядчик обязан привлечь к исполнению Договора одного или нескольких субподрядчиков из числа субъектов малого и среднего предпринимательства (далее по тексту Договора – «Субподрядчики из числа СМСП»), в соответствии с Приложением___ к Договору.</w:t>
      </w:r>
    </w:p>
    <w:p w:rsidR="00A50910" w:rsidRDefault="008E7DAA">
      <w:pPr>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4.30.2. Подрядчик обязуется в день заключения договора с Субподрядчиком из числа СМСП предоставить Заказчику информацию о заключенном(-ых) договоре(-ах) с Субподрядчиком(-ами) из числа СМСП одним из следующих способов: </w:t>
      </w:r>
    </w:p>
    <w:p w:rsidR="00A50910" w:rsidRDefault="008E7DAA">
      <w:pPr>
        <w:tabs>
          <w:tab w:val="left" w:pos="993"/>
        </w:tabs>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 xml:space="preserve">по адресу электронной почты, указанному в п. ___  Договора, </w:t>
      </w:r>
    </w:p>
    <w:p w:rsidR="00A50910" w:rsidRDefault="008E7DAA">
      <w:pPr>
        <w:tabs>
          <w:tab w:val="left" w:pos="993"/>
        </w:tabs>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путем передачи представителю Заказчика.</w:t>
      </w:r>
    </w:p>
    <w:p w:rsidR="00A50910" w:rsidRDefault="008E7DAA">
      <w:pPr>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Указанная информация предоставляется в формате согласно приложению № ____ к Договору.</w:t>
      </w:r>
    </w:p>
    <w:p w:rsidR="00A50910" w:rsidRDefault="008E7DAA">
      <w:pPr>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4.30.3. В случае непредставления, несвоевременного предоставления указанной в п. 4.30.2 Договора информации или предоставления недостоверной информации Подрядчик, возмещает расходы Заказчика на уплату административного штрафа, предусмотренного российским законодательством за неисполнение/ненадлежащее исполнение Федерального закона «О закупках товаров, работ, услуг отдельными видами юридических лиц» №223-ФЗ от 18.07.2011, а также все возможные дополнительные расходы (комиссии, пени и т.д.), связанные с уплатой указанного штрафа. Возмещение расходов осуществляется в течение 5 (Пяти) дней с даты выставления Заказчиком соответствующего требования.</w:t>
      </w:r>
    </w:p>
    <w:p w:rsidR="00A50910" w:rsidRDefault="008E7DAA">
      <w:pPr>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4.30.4. За неисполнение требования о привлечении к исполнению Договора Субподрядчика(-ов)  из числа СМСП, установленного п. 4.30.1 настоящего Договора, Подрядчик по требованию Заказчика уплачивает штраф в размере 10 % от предельной общей стоимости Работ по Договору, указанной в п. 2.4 Договора.</w:t>
      </w:r>
    </w:p>
    <w:p w:rsidR="00A50910" w:rsidRDefault="008E7DAA">
      <w:pPr>
        <w:spacing w:after="0" w:line="240" w:lineRule="auto"/>
        <w:ind w:left="35"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4.30.5. Заказчик вправе в одностороннем порядке отказаться от исполнения настоящего Договора в случае неисполнения Подрядчиком обязанности, предусмотренной п. 4.30.1 настоящего Договора. В этом случае настоящий Договор считается расторгнутым с даты получения Подрядчиком письменного уведомления Заказчика об отказе от исполнения Договора или с иной даты, указанной в таком уведомлении.</w:t>
      </w:r>
    </w:p>
    <w:p w:rsidR="00A50910" w:rsidRDefault="008E7DAA">
      <w:pPr>
        <w:tabs>
          <w:tab w:val="left" w:pos="567"/>
          <w:tab w:val="num" w:pos="1134"/>
        </w:tabs>
        <w:spacing w:after="0" w:line="240" w:lineRule="auto"/>
        <w:ind w:firstLine="709"/>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4.30.6. По согласованию с Заказчиком Подрядчик  вправе осуществить замену субподрядчика из числа СМСП, с которым заключен договор, на другого субподрядчика из </w:t>
      </w:r>
      <w:r>
        <w:rPr>
          <w:rFonts w:ascii="Times New Roman" w:eastAsia="Times New Roman" w:hAnsi="Times New Roman"/>
          <w:i/>
          <w:sz w:val="24"/>
          <w:szCs w:val="24"/>
          <w:lang w:eastAsia="ru-RU"/>
        </w:rPr>
        <w:lastRenderedPageBreak/>
        <w:t>числа СМСП при условии сохранения цены договора, заключаемого или заключенного между Подрядчиком и субподрядчиком из числа СМСП, либо цены договора за вычетом сумм, выплаченных Подрядчиком, в счет исполненных обязательств, в случае если договор субподряда был частично исполнен.</w:t>
      </w:r>
    </w:p>
    <w:p w:rsidR="00A50910" w:rsidRDefault="00A50910">
      <w:pPr>
        <w:spacing w:after="0" w:line="240" w:lineRule="auto"/>
        <w:jc w:val="center"/>
        <w:rPr>
          <w:rFonts w:ascii="Times New Roman" w:hAnsi="Times New Roman"/>
          <w:b/>
          <w:sz w:val="24"/>
          <w:szCs w:val="24"/>
        </w:rPr>
      </w:pPr>
    </w:p>
    <w:p w:rsidR="00A50910" w:rsidRDefault="008E7DAA">
      <w:pPr>
        <w:spacing w:after="0" w:line="240" w:lineRule="auto"/>
        <w:jc w:val="center"/>
        <w:rPr>
          <w:rFonts w:ascii="Times New Roman" w:hAnsi="Times New Roman"/>
          <w:b/>
          <w:sz w:val="24"/>
          <w:szCs w:val="24"/>
        </w:rPr>
      </w:pPr>
      <w:r>
        <w:rPr>
          <w:rFonts w:ascii="Times New Roman" w:hAnsi="Times New Roman"/>
          <w:b/>
          <w:sz w:val="24"/>
          <w:szCs w:val="24"/>
        </w:rPr>
        <w:t>5. ПОРЯДОК СДАЧИ-ПРИЕМКИ ВЫПОЛНЕННЫХ РАБОТ</w:t>
      </w:r>
    </w:p>
    <w:p w:rsidR="00A50910" w:rsidRDefault="008E7DAA">
      <w:pPr>
        <w:numPr>
          <w:ilvl w:val="1"/>
          <w:numId w:val="8"/>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Ежемесячно, до </w:t>
      </w:r>
      <w:r>
        <w:rPr>
          <w:rFonts w:ascii="Times New Roman" w:hAnsi="Times New Roman"/>
          <w:i/>
          <w:sz w:val="24"/>
          <w:szCs w:val="24"/>
        </w:rPr>
        <w:t>3-го</w:t>
      </w:r>
      <w:r>
        <w:rPr>
          <w:rFonts w:ascii="Times New Roman" w:hAnsi="Times New Roman"/>
          <w:sz w:val="24"/>
          <w:szCs w:val="24"/>
        </w:rPr>
        <w:t xml:space="preserve"> числа месяца, следующего за отчетным, Подрядчик обязан представить следующие документы:</w:t>
      </w:r>
    </w:p>
    <w:p w:rsidR="00A50910" w:rsidRDefault="008E7DAA" w:rsidP="008E7DAA">
      <w:pPr>
        <w:numPr>
          <w:ilvl w:val="0"/>
          <w:numId w:val="9"/>
        </w:numPr>
        <w:tabs>
          <w:tab w:val="left" w:pos="0"/>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расчет ежемесячного платежа в соответствии с приложением № 3 к Договору,</w:t>
      </w:r>
    </w:p>
    <w:p w:rsidR="00A50910" w:rsidRDefault="008E7DAA" w:rsidP="008E7DAA">
      <w:pPr>
        <w:numPr>
          <w:ilvl w:val="0"/>
          <w:numId w:val="9"/>
        </w:numPr>
        <w:tabs>
          <w:tab w:val="left" w:pos="0"/>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акт о приемке выполненных работ (этапа работ) по форме КС-2;</w:t>
      </w:r>
    </w:p>
    <w:p w:rsidR="00A50910" w:rsidRDefault="008E7DAA" w:rsidP="008E7DAA">
      <w:pPr>
        <w:numPr>
          <w:ilvl w:val="0"/>
          <w:numId w:val="9"/>
        </w:numPr>
        <w:tabs>
          <w:tab w:val="left" w:pos="0"/>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справку о стоимости выполненных работ и затрат (КС-3); </w:t>
      </w:r>
    </w:p>
    <w:p w:rsidR="00A50910" w:rsidRDefault="008E7DAA" w:rsidP="008E7DAA">
      <w:pPr>
        <w:numPr>
          <w:ilvl w:val="0"/>
          <w:numId w:val="9"/>
        </w:numPr>
        <w:tabs>
          <w:tab w:val="left" w:pos="0"/>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табель учета рабочего времени дежурной бригады Подрядчика, подписанный руководителем организации либо лицом, имеющим соответствующие полномочия, а также скрепленный печатью организации;</w:t>
      </w:r>
    </w:p>
    <w:p w:rsidR="00A50910" w:rsidRDefault="008E7DAA" w:rsidP="008E7DAA">
      <w:pPr>
        <w:numPr>
          <w:ilvl w:val="0"/>
          <w:numId w:val="9"/>
        </w:numPr>
        <w:tabs>
          <w:tab w:val="left" w:pos="0"/>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табель учета рабочего времени дополнительно привлеченного персонала Подрядчика, подписанный руководителем организации либо лицом, имеющим соответствующие полномочия, а также скрепленный печатью организации;</w:t>
      </w:r>
    </w:p>
    <w:p w:rsidR="00A50910" w:rsidRDefault="008E7DAA" w:rsidP="008E7DAA">
      <w:pPr>
        <w:numPr>
          <w:ilvl w:val="0"/>
          <w:numId w:val="9"/>
        </w:numPr>
        <w:tabs>
          <w:tab w:val="left" w:pos="0"/>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копии нарядов-допусков, заверенные печатью и подписью руководителя организации Подрядчика, либо лицом, имеющим соответствующие полномочия (по запросу Заказчика при необходимости);</w:t>
      </w:r>
    </w:p>
    <w:p w:rsidR="00A50910" w:rsidRDefault="008E7DAA" w:rsidP="008E7DAA">
      <w:pPr>
        <w:numPr>
          <w:ilvl w:val="0"/>
          <w:numId w:val="9"/>
        </w:numPr>
        <w:tabs>
          <w:tab w:val="left" w:pos="0"/>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ведомость порученных и выполненных работ по форме приложения  № 3 к Техническому заданию за отчетный период;</w:t>
      </w:r>
    </w:p>
    <w:p w:rsidR="00A50910" w:rsidRDefault="008E7DAA" w:rsidP="008E7DAA">
      <w:pPr>
        <w:numPr>
          <w:ilvl w:val="0"/>
          <w:numId w:val="9"/>
        </w:numPr>
        <w:tabs>
          <w:tab w:val="left" w:pos="0"/>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комплект документации,  указанной в настоящем договоре; </w:t>
      </w:r>
    </w:p>
    <w:p w:rsidR="00A50910" w:rsidRDefault="008E7DAA" w:rsidP="008E7DAA">
      <w:pPr>
        <w:numPr>
          <w:ilvl w:val="0"/>
          <w:numId w:val="9"/>
        </w:numPr>
        <w:tabs>
          <w:tab w:val="left" w:pos="0"/>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счет-фактуру;  </w:t>
      </w:r>
    </w:p>
    <w:p w:rsidR="00A50910" w:rsidRDefault="008E7DAA" w:rsidP="008E7DAA">
      <w:pPr>
        <w:numPr>
          <w:ilvl w:val="0"/>
          <w:numId w:val="9"/>
        </w:numPr>
        <w:tabs>
          <w:tab w:val="left" w:pos="0"/>
          <w:tab w:val="left" w:pos="993"/>
        </w:tabs>
        <w:spacing w:after="0" w:line="240" w:lineRule="auto"/>
        <w:ind w:left="0" w:firstLine="709"/>
        <w:jc w:val="both"/>
        <w:rPr>
          <w:rFonts w:ascii="Times New Roman" w:hAnsi="Times New Roman"/>
          <w:i/>
          <w:sz w:val="24"/>
          <w:szCs w:val="24"/>
        </w:rPr>
      </w:pPr>
      <w:r>
        <w:rPr>
          <w:rFonts w:ascii="Times New Roman" w:hAnsi="Times New Roman"/>
          <w:i/>
          <w:sz w:val="24"/>
          <w:szCs w:val="24"/>
        </w:rPr>
        <w:t>документы, обосновывающие размер стоимости материалов и оборудования, в том числе, договоры, накладные, счета-фактуры, платежные документы и пр. При этом, стоимость материально-технических ресурсов и оборудования, подтверждаемая Подрядчиком в форме представления счетов-фактур и товарных накладных, не должна превышать стоимость, указанную в Смете;</w:t>
      </w:r>
    </w:p>
    <w:p w:rsidR="00A50910" w:rsidRDefault="008E7DAA" w:rsidP="008E7DAA">
      <w:pPr>
        <w:numPr>
          <w:ilvl w:val="0"/>
          <w:numId w:val="9"/>
        </w:numPr>
        <w:tabs>
          <w:tab w:val="left" w:pos="0"/>
          <w:tab w:val="left" w:pos="993"/>
        </w:tabs>
        <w:spacing w:after="0" w:line="240" w:lineRule="auto"/>
        <w:ind w:left="0" w:firstLine="709"/>
        <w:jc w:val="both"/>
        <w:rPr>
          <w:rFonts w:ascii="Times New Roman" w:hAnsi="Times New Roman"/>
          <w:i/>
          <w:sz w:val="24"/>
          <w:szCs w:val="24"/>
        </w:rPr>
      </w:pPr>
      <w:r>
        <w:rPr>
          <w:rFonts w:ascii="Times New Roman" w:hAnsi="Times New Roman"/>
          <w:i/>
          <w:sz w:val="24"/>
          <w:szCs w:val="24"/>
        </w:rPr>
        <w:t xml:space="preserve">счет; </w:t>
      </w:r>
    </w:p>
    <w:p w:rsidR="00A50910" w:rsidRDefault="008E7DAA" w:rsidP="008E7DAA">
      <w:pPr>
        <w:numPr>
          <w:ilvl w:val="0"/>
          <w:numId w:val="9"/>
        </w:numPr>
        <w:tabs>
          <w:tab w:val="left" w:pos="0"/>
          <w:tab w:val="left" w:pos="993"/>
        </w:tabs>
        <w:spacing w:after="0" w:line="240" w:lineRule="auto"/>
        <w:ind w:left="0" w:firstLine="709"/>
        <w:jc w:val="both"/>
        <w:rPr>
          <w:rFonts w:ascii="Times New Roman" w:hAnsi="Times New Roman"/>
          <w:i/>
          <w:sz w:val="24"/>
          <w:szCs w:val="24"/>
        </w:rPr>
      </w:pPr>
      <w:r>
        <w:rPr>
          <w:rFonts w:ascii="Times New Roman" w:hAnsi="Times New Roman"/>
          <w:sz w:val="24"/>
          <w:szCs w:val="24"/>
        </w:rPr>
        <w:t xml:space="preserve"> к</w:t>
      </w:r>
      <w:r>
        <w:rPr>
          <w:rFonts w:ascii="Times New Roman" w:hAnsi="Times New Roman"/>
          <w:i/>
          <w:sz w:val="24"/>
          <w:szCs w:val="24"/>
        </w:rPr>
        <w:t>опии нарядов-допусков (при работе с ними) в подтверждение стоимости Работ, которые расценены по трудозатратам (чел.-час);</w:t>
      </w:r>
    </w:p>
    <w:p w:rsidR="00A50910" w:rsidRDefault="008E7DAA" w:rsidP="008E7DAA">
      <w:pPr>
        <w:numPr>
          <w:ilvl w:val="0"/>
          <w:numId w:val="9"/>
        </w:numPr>
        <w:tabs>
          <w:tab w:val="left" w:pos="0"/>
          <w:tab w:val="left" w:pos="993"/>
        </w:tabs>
        <w:spacing w:after="0" w:line="240" w:lineRule="auto"/>
        <w:ind w:left="0" w:firstLine="709"/>
        <w:jc w:val="both"/>
        <w:rPr>
          <w:rFonts w:ascii="Times New Roman" w:hAnsi="Times New Roman"/>
          <w:i/>
          <w:sz w:val="24"/>
          <w:szCs w:val="24"/>
        </w:rPr>
      </w:pPr>
      <w:r>
        <w:rPr>
          <w:rFonts w:ascii="Times New Roman" w:hAnsi="Times New Roman"/>
          <w:i/>
          <w:sz w:val="24"/>
          <w:szCs w:val="24"/>
        </w:rPr>
        <w:t>Подрядчик прилагает к Акту о приемке выполненных работ следующие документы:</w:t>
      </w:r>
    </w:p>
    <w:p w:rsidR="00A50910" w:rsidRDefault="008E7DAA" w:rsidP="008E7DAA">
      <w:pPr>
        <w:numPr>
          <w:ilvl w:val="0"/>
          <w:numId w:val="9"/>
        </w:numPr>
        <w:tabs>
          <w:tab w:val="left" w:pos="0"/>
          <w:tab w:val="left" w:pos="993"/>
        </w:tabs>
        <w:spacing w:after="0" w:line="240" w:lineRule="auto"/>
        <w:ind w:left="0" w:firstLine="709"/>
        <w:jc w:val="both"/>
        <w:rPr>
          <w:rFonts w:ascii="Times New Roman" w:hAnsi="Times New Roman"/>
          <w:i/>
          <w:sz w:val="24"/>
          <w:szCs w:val="24"/>
        </w:rPr>
      </w:pPr>
      <w:r>
        <w:rPr>
          <w:rFonts w:ascii="Times New Roman" w:hAnsi="Times New Roman"/>
          <w:i/>
          <w:sz w:val="24"/>
          <w:szCs w:val="24"/>
        </w:rPr>
        <w:t>справку от Службы безопасности и режима филиала Заказчика  о прохождении работников Подрядчика, указанных в табеле учета рабочего времени, через проходную филиала Заказчика - _____.</w:t>
      </w:r>
    </w:p>
    <w:p w:rsidR="00A50910" w:rsidRDefault="008E7DAA">
      <w:pPr>
        <w:numPr>
          <w:ilvl w:val="1"/>
          <w:numId w:val="8"/>
        </w:numPr>
        <w:tabs>
          <w:tab w:val="left" w:pos="0"/>
          <w:tab w:val="left" w:pos="709"/>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Заказчик в течение _____ (____) календарных дней со дня получения Актов сдачи-приемки выполненных работ обязан подписать их и возвратить Подрядчику или в тот же срок направить мотивированный отказ с указанием полного и исчерпывающего перечня необходимых доработок (недостатков).</w:t>
      </w:r>
    </w:p>
    <w:p w:rsidR="00A50910" w:rsidRDefault="008E7DAA">
      <w:pPr>
        <w:numPr>
          <w:ilvl w:val="1"/>
          <w:numId w:val="8"/>
        </w:numPr>
        <w:tabs>
          <w:tab w:val="left" w:pos="0"/>
          <w:tab w:val="left" w:pos="709"/>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Перечень дефектов (недостатков), выявленных, в том числе в период действия гарантийных обязательств, и сроков их исправления оформляется Актом в следующем порядке:</w:t>
      </w:r>
    </w:p>
    <w:p w:rsidR="00A50910" w:rsidRDefault="008E7DAA">
      <w:pPr>
        <w:tabs>
          <w:tab w:val="left" w:pos="0"/>
          <w:tab w:val="left" w:pos="709"/>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течение _____ дней с момента выявления дефектов (недостатков), Заказчик направляет Подрядчику уведомление о необходимости прибытия представителя Подрядчика для составления Акта с указанием места и времени прибытия. Акт отражает причины возникновения недостатков и устанавливает наличие/отсутствие вины Подрядчика. </w:t>
      </w:r>
    </w:p>
    <w:p w:rsidR="00A50910" w:rsidRDefault="008E7DAA">
      <w:pPr>
        <w:tabs>
          <w:tab w:val="left" w:pos="0"/>
          <w:tab w:val="left" w:pos="709"/>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случае уклонения в течение более, чем  </w:t>
      </w:r>
      <w:r>
        <w:rPr>
          <w:rFonts w:ascii="Times New Roman" w:hAnsi="Times New Roman"/>
          <w:i/>
          <w:sz w:val="24"/>
          <w:szCs w:val="24"/>
        </w:rPr>
        <w:t>12</w:t>
      </w:r>
      <w:r>
        <w:rPr>
          <w:rFonts w:ascii="Times New Roman" w:hAnsi="Times New Roman"/>
          <w:sz w:val="24"/>
          <w:szCs w:val="24"/>
        </w:rPr>
        <w:t xml:space="preserve">  часов Подрядчика от участия в составлении Акта, Заказчик составляет Акт в одностороннем порядке.</w:t>
      </w:r>
    </w:p>
    <w:p w:rsidR="00A50910" w:rsidRDefault="008E7DAA">
      <w:pPr>
        <w:tabs>
          <w:tab w:val="left" w:pos="0"/>
          <w:tab w:val="left" w:pos="709"/>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случае установления вины Подрядчика в возникновении дефектов (недостатков), Подрядчик в максимально возможный короткий срок, указанный или согласованный с </w:t>
      </w:r>
      <w:r>
        <w:rPr>
          <w:rFonts w:ascii="Times New Roman" w:hAnsi="Times New Roman"/>
          <w:sz w:val="24"/>
          <w:szCs w:val="24"/>
        </w:rPr>
        <w:lastRenderedPageBreak/>
        <w:t>Заказчиком, производит устранение выявленных дефектов или полностью переделывает Работы собственными или привлеченными силами за свой счет.</w:t>
      </w:r>
    </w:p>
    <w:p w:rsidR="00A50910" w:rsidRDefault="008E7DAA">
      <w:pPr>
        <w:tabs>
          <w:tab w:val="left" w:pos="0"/>
          <w:tab w:val="left" w:pos="709"/>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При отсутствии вины Подрядчика в возникновении дефектов (недостатков), дефект (недостаток) устраняется силами Заказчика за свой счет, либо персоналом Подрядчика за счет средств Заказчика.</w:t>
      </w:r>
    </w:p>
    <w:p w:rsidR="00A50910" w:rsidRDefault="008E7DAA">
      <w:pPr>
        <w:numPr>
          <w:ilvl w:val="1"/>
          <w:numId w:val="8"/>
        </w:numPr>
        <w:tabs>
          <w:tab w:val="left" w:pos="0"/>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Подрядчик обязан представить в течение 5-ти календарных дней со дня подписания Заказчиком Расчета ежемесячного платежа, Акта о приемке выполненных работ по форме КС-2 и Справки о стоимости выполненных работ и затрат по форме КС-3 счет на оплату, счет-фактуру, оформленный в соответствии с требованиями статей 168, 169 НК РФ (по форме приложения № 1 к Постановлению Правительства РФ от 26.12.2011 № 1137</w:t>
      </w:r>
      <w:r>
        <w:rPr>
          <w:rFonts w:ascii="Times New Roman" w:hAnsi="Times New Roman"/>
          <w:sz w:val="24"/>
          <w:szCs w:val="24"/>
          <w:lang w:val="en-US"/>
        </w:rPr>
        <w:t>).</w:t>
      </w:r>
    </w:p>
    <w:p w:rsidR="00A50910" w:rsidRDefault="00A50910">
      <w:pPr>
        <w:tabs>
          <w:tab w:val="left" w:pos="0"/>
          <w:tab w:val="left" w:pos="851"/>
          <w:tab w:val="left" w:pos="1134"/>
        </w:tabs>
        <w:spacing w:after="0" w:line="240" w:lineRule="auto"/>
        <w:ind w:left="426" w:firstLine="709"/>
        <w:jc w:val="both"/>
        <w:rPr>
          <w:rFonts w:ascii="Times New Roman" w:hAnsi="Times New Roman"/>
          <w:i/>
          <w:sz w:val="24"/>
          <w:szCs w:val="24"/>
        </w:rPr>
      </w:pPr>
    </w:p>
    <w:p w:rsidR="00A50910" w:rsidRDefault="008E7DAA">
      <w:pPr>
        <w:numPr>
          <w:ilvl w:val="0"/>
          <w:numId w:val="5"/>
        </w:numPr>
        <w:tabs>
          <w:tab w:val="clear" w:pos="3960"/>
          <w:tab w:val="num" w:pos="0"/>
        </w:tabs>
        <w:spacing w:after="0" w:line="240" w:lineRule="auto"/>
        <w:ind w:left="0" w:firstLine="0"/>
        <w:jc w:val="center"/>
        <w:rPr>
          <w:rFonts w:ascii="Times New Roman" w:hAnsi="Times New Roman"/>
          <w:b/>
          <w:sz w:val="24"/>
          <w:szCs w:val="24"/>
        </w:rPr>
      </w:pPr>
      <w:r>
        <w:rPr>
          <w:rFonts w:ascii="Times New Roman" w:hAnsi="Times New Roman"/>
          <w:b/>
          <w:sz w:val="24"/>
          <w:szCs w:val="24"/>
        </w:rPr>
        <w:t>ПОРЯДОК РАСЧЕТОВ</w:t>
      </w:r>
    </w:p>
    <w:p w:rsidR="00A50910" w:rsidRDefault="008E7DAA">
      <w:pPr>
        <w:pStyle w:val="a4"/>
        <w:ind w:firstLine="709"/>
        <w:jc w:val="both"/>
        <w:rPr>
          <w:rFonts w:ascii="Times New Roman" w:hAnsi="Times New Roman"/>
          <w:i/>
          <w:sz w:val="24"/>
          <w:szCs w:val="24"/>
        </w:rPr>
      </w:pPr>
      <w:r>
        <w:rPr>
          <w:rStyle w:val="af4"/>
          <w:sz w:val="24"/>
          <w:szCs w:val="24"/>
        </w:rPr>
        <w:footnoteReference w:id="11"/>
      </w:r>
      <w:r>
        <w:rPr>
          <w:rFonts w:ascii="Times New Roman" w:hAnsi="Times New Roman"/>
          <w:sz w:val="24"/>
          <w:szCs w:val="24"/>
        </w:rPr>
        <w:t>6.1.</w:t>
      </w:r>
      <w:r>
        <w:rPr>
          <w:rFonts w:ascii="Times New Roman" w:hAnsi="Times New Roman"/>
          <w:i/>
          <w:sz w:val="24"/>
          <w:szCs w:val="24"/>
        </w:rPr>
        <w:t xml:space="preserve">Оплата по настоящему Договору производится в следующем порядке: </w:t>
      </w:r>
    </w:p>
    <w:p w:rsidR="00A50910" w:rsidRDefault="008E7DAA">
      <w:pPr>
        <w:pStyle w:val="a4"/>
        <w:ind w:firstLine="709"/>
        <w:jc w:val="both"/>
        <w:rPr>
          <w:rFonts w:ascii="Times New Roman" w:hAnsi="Times New Roman"/>
          <w:i/>
          <w:sz w:val="24"/>
          <w:szCs w:val="24"/>
        </w:rPr>
      </w:pPr>
      <w:r>
        <w:rPr>
          <w:rFonts w:ascii="Times New Roman" w:hAnsi="Times New Roman"/>
          <w:i/>
          <w:sz w:val="24"/>
          <w:szCs w:val="24"/>
        </w:rPr>
        <w:t>6.1.1.  Заказчик производит авансовые платежи в размере _____  рублей (________ рублей ___ копеек), в том числе НДС (20%) ________рублей (______ рублей ______ копеек), что составляет __ % (______процентов)  от Цены настоящего Договора, указанной в п. 2.1. Договора и в соответствии с Графиком выплаты авансовых платежей (Приложение № __ к настоящему договору).</w:t>
      </w:r>
    </w:p>
    <w:p w:rsidR="00A50910" w:rsidRDefault="008E7DAA">
      <w:pPr>
        <w:pStyle w:val="a4"/>
        <w:ind w:firstLine="709"/>
        <w:jc w:val="both"/>
        <w:rPr>
          <w:rFonts w:ascii="Times New Roman" w:hAnsi="Times New Roman"/>
          <w:i/>
          <w:sz w:val="24"/>
          <w:szCs w:val="24"/>
        </w:rPr>
      </w:pPr>
      <w:r>
        <w:rPr>
          <w:rFonts w:ascii="Times New Roman" w:hAnsi="Times New Roman"/>
          <w:i/>
          <w:sz w:val="24"/>
          <w:szCs w:val="24"/>
        </w:rPr>
        <w:t>6.1.2. Заказчик оплачивает Подрядчику выполненные и принятые Работы (этапы Работ) за вычетом авансовых платежей, на основании подписанных обеими Сторонами:</w:t>
      </w:r>
    </w:p>
    <w:p w:rsidR="00A50910" w:rsidRDefault="008E7DAA">
      <w:pPr>
        <w:pStyle w:val="a4"/>
        <w:ind w:firstLine="709"/>
        <w:jc w:val="both"/>
        <w:rPr>
          <w:rFonts w:ascii="Times New Roman" w:hAnsi="Times New Roman"/>
          <w:i/>
          <w:sz w:val="24"/>
          <w:szCs w:val="24"/>
        </w:rPr>
      </w:pPr>
      <w:r>
        <w:rPr>
          <w:rFonts w:ascii="Times New Roman" w:hAnsi="Times New Roman"/>
          <w:i/>
          <w:sz w:val="24"/>
          <w:szCs w:val="24"/>
        </w:rPr>
        <w:t>- Актов о приеме выполненных работ (КС-2);</w:t>
      </w:r>
    </w:p>
    <w:p w:rsidR="00A50910" w:rsidRDefault="008E7DAA">
      <w:pPr>
        <w:pStyle w:val="a4"/>
        <w:ind w:firstLine="709"/>
        <w:jc w:val="both"/>
        <w:rPr>
          <w:rFonts w:ascii="Times New Roman" w:hAnsi="Times New Roman"/>
          <w:i/>
          <w:sz w:val="24"/>
          <w:szCs w:val="24"/>
        </w:rPr>
      </w:pPr>
      <w:r>
        <w:rPr>
          <w:rFonts w:ascii="Times New Roman" w:hAnsi="Times New Roman"/>
          <w:i/>
          <w:sz w:val="24"/>
          <w:szCs w:val="24"/>
        </w:rPr>
        <w:t>- справок о стоимости выполненных работ (КС-3);</w:t>
      </w:r>
    </w:p>
    <w:p w:rsidR="00A50910" w:rsidRDefault="008E7DAA">
      <w:pPr>
        <w:pStyle w:val="a4"/>
        <w:ind w:firstLine="709"/>
        <w:jc w:val="both"/>
        <w:rPr>
          <w:rFonts w:ascii="Times New Roman" w:hAnsi="Times New Roman"/>
          <w:i/>
          <w:sz w:val="24"/>
          <w:szCs w:val="24"/>
        </w:rPr>
      </w:pPr>
      <w:r>
        <w:rPr>
          <w:rFonts w:ascii="Times New Roman" w:hAnsi="Times New Roman"/>
          <w:i/>
          <w:sz w:val="24"/>
          <w:szCs w:val="24"/>
        </w:rPr>
        <w:t>- счета;</w:t>
      </w:r>
    </w:p>
    <w:p w:rsidR="00A50910" w:rsidRDefault="008E7DAA">
      <w:pPr>
        <w:pStyle w:val="a4"/>
        <w:ind w:firstLine="709"/>
        <w:jc w:val="both"/>
        <w:rPr>
          <w:rFonts w:ascii="Times New Roman" w:hAnsi="Times New Roman"/>
          <w:i/>
          <w:sz w:val="24"/>
          <w:szCs w:val="24"/>
        </w:rPr>
      </w:pPr>
      <w:r>
        <w:rPr>
          <w:rFonts w:ascii="Times New Roman" w:hAnsi="Times New Roman"/>
          <w:i/>
          <w:sz w:val="24"/>
          <w:szCs w:val="24"/>
        </w:rPr>
        <w:t>- и выставляемых Подрядчиком счетов-фактур;</w:t>
      </w:r>
    </w:p>
    <w:p w:rsidR="00A50910" w:rsidRDefault="008E7DAA">
      <w:pPr>
        <w:pStyle w:val="a4"/>
        <w:ind w:firstLine="709"/>
        <w:jc w:val="both"/>
        <w:rPr>
          <w:rFonts w:ascii="Times New Roman" w:hAnsi="Times New Roman"/>
          <w:b/>
          <w:bCs/>
          <w:i/>
          <w:iCs/>
          <w:color w:val="000000"/>
          <w:sz w:val="24"/>
          <w:szCs w:val="24"/>
        </w:rPr>
      </w:pPr>
      <w:r>
        <w:rPr>
          <w:rFonts w:ascii="Times New Roman" w:hAnsi="Times New Roman"/>
          <w:i/>
          <w:sz w:val="24"/>
          <w:szCs w:val="24"/>
        </w:rPr>
        <w:t>в течение ___ (_________) дней с даты предоставления подписанного комплекта документов, согласно п. 6.1.2. Договора.</w:t>
      </w:r>
      <w:r>
        <w:rPr>
          <w:rStyle w:val="af4"/>
          <w:rFonts w:ascii="Times New Roman" w:hAnsi="Times New Roman"/>
          <w:i/>
          <w:sz w:val="24"/>
          <w:szCs w:val="24"/>
        </w:rPr>
        <w:footnoteReference w:id="12"/>
      </w:r>
      <w:r>
        <w:rPr>
          <w:rFonts w:ascii="Times New Roman" w:hAnsi="Times New Roman"/>
          <w:i/>
          <w:sz w:val="24"/>
          <w:szCs w:val="24"/>
        </w:rPr>
        <w:t>,</w:t>
      </w:r>
      <w:r>
        <w:rPr>
          <w:rStyle w:val="af4"/>
          <w:rFonts w:ascii="Times New Roman" w:hAnsi="Times New Roman"/>
          <w:i/>
          <w:sz w:val="24"/>
          <w:szCs w:val="24"/>
        </w:rPr>
        <w:footnoteReference w:id="13"/>
      </w:r>
      <w:r>
        <w:rPr>
          <w:rFonts w:ascii="Times New Roman" w:hAnsi="Times New Roman"/>
          <w:b/>
          <w:bCs/>
          <w:i/>
          <w:iCs/>
          <w:color w:val="000000"/>
          <w:sz w:val="24"/>
          <w:szCs w:val="24"/>
        </w:rPr>
        <w:t xml:space="preserve"> </w:t>
      </w:r>
    </w:p>
    <w:p w:rsidR="00A50910" w:rsidRDefault="008E7DAA">
      <w:pPr>
        <w:pStyle w:val="a4"/>
        <w:ind w:firstLine="709"/>
        <w:jc w:val="both"/>
        <w:rPr>
          <w:rFonts w:ascii="Times New Roman" w:hAnsi="Times New Roman"/>
          <w:i/>
          <w:sz w:val="24"/>
          <w:szCs w:val="24"/>
        </w:rPr>
      </w:pPr>
      <w:r>
        <w:rPr>
          <w:rFonts w:ascii="Times New Roman" w:hAnsi="Times New Roman"/>
          <w:i/>
          <w:sz w:val="24"/>
          <w:szCs w:val="24"/>
        </w:rPr>
        <w:t>В случае задержки представления документов, указанных в п. 6.1.2., срок оплаты увеличивается на соответствующее количество дней.</w:t>
      </w:r>
    </w:p>
    <w:p w:rsidR="00A50910" w:rsidRDefault="008E7DAA">
      <w:pPr>
        <w:pStyle w:val="a4"/>
        <w:ind w:firstLine="709"/>
        <w:jc w:val="both"/>
        <w:rPr>
          <w:rFonts w:ascii="Times New Roman" w:hAnsi="Times New Roman"/>
          <w:i/>
          <w:sz w:val="24"/>
          <w:szCs w:val="24"/>
        </w:rPr>
      </w:pPr>
      <w:r>
        <w:rPr>
          <w:rFonts w:ascii="Times New Roman" w:hAnsi="Times New Roman"/>
          <w:i/>
          <w:sz w:val="24"/>
          <w:szCs w:val="24"/>
        </w:rPr>
        <w:t>6.1.3.  Авансовый платеж, выплаченный Подрядчику в соответствии с пунктом 6.1.1 Договора, подлежит зачету в следующем порядке  __________   (в соответствии с Графиком зачета аванса (Приложение № __ к настоящему Договору).</w:t>
      </w:r>
    </w:p>
    <w:p w:rsidR="00A50910" w:rsidRDefault="008E7DAA">
      <w:pPr>
        <w:pStyle w:val="a4"/>
        <w:ind w:firstLine="709"/>
        <w:jc w:val="both"/>
        <w:rPr>
          <w:rFonts w:ascii="Times New Roman" w:hAnsi="Times New Roman"/>
          <w:i/>
          <w:sz w:val="24"/>
          <w:szCs w:val="24"/>
        </w:rPr>
      </w:pPr>
      <w:r>
        <w:rPr>
          <w:rFonts w:ascii="Times New Roman" w:hAnsi="Times New Roman"/>
          <w:i/>
          <w:sz w:val="24"/>
          <w:szCs w:val="24"/>
        </w:rPr>
        <w:t>6.2. При досрочном расторжении настоящего Договора незачтенная часть аванса подлежит возврату Заказчику в течение 3 (Трех) дней с даты получения соответствующего требования Заказчика без каких-либо зачетов, удержание и/или иных вычетов со стороны Подрядчика.</w:t>
      </w:r>
    </w:p>
    <w:p w:rsidR="00A50910" w:rsidRDefault="008E7DAA">
      <w:pPr>
        <w:pStyle w:val="a4"/>
        <w:ind w:firstLine="709"/>
        <w:jc w:val="both"/>
        <w:rPr>
          <w:rFonts w:ascii="Times New Roman" w:hAnsi="Times New Roman"/>
          <w:sz w:val="24"/>
          <w:szCs w:val="24"/>
        </w:rPr>
      </w:pPr>
      <w:r>
        <w:rPr>
          <w:rFonts w:ascii="Times New Roman" w:hAnsi="Times New Roman"/>
          <w:sz w:val="24"/>
          <w:szCs w:val="24"/>
        </w:rPr>
        <w:t>6.3.  Заказчик вправе досрочно производить оплату выполненных Работ.</w:t>
      </w:r>
    </w:p>
    <w:p w:rsidR="00A50910" w:rsidRDefault="008E7DAA">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6.4. Оплата по настоящему Договору производится в безналичном порядке. Обязательство Заказчика по оплате выполненных Работ будет считаться исполненным c даты списания суммы платежа с расчетного счета Заказчика.</w:t>
      </w:r>
    </w:p>
    <w:p w:rsidR="00A50910" w:rsidRDefault="008E7DAA">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6.5. По соглашению Сторон допускается исполнение обязательств по оплате в иной форме, не противоречащей действующему законодательству Российской Федерации.</w:t>
      </w:r>
    </w:p>
    <w:p w:rsidR="00A50910" w:rsidRDefault="008E7DAA">
      <w:pPr>
        <w:tabs>
          <w:tab w:val="left" w:pos="851"/>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6.6. Стороны обязуются ежеквартально, а также в течение 30 (Тридцати) дней после завершения выполнения всех Работ по Договору произвести взаимную сверку расчетов по </w:t>
      </w:r>
      <w:r>
        <w:rPr>
          <w:rFonts w:ascii="Times New Roman" w:hAnsi="Times New Roman"/>
          <w:sz w:val="24"/>
          <w:szCs w:val="24"/>
        </w:rPr>
        <w:lastRenderedPageBreak/>
        <w:t>надлежащему исполнению обязательств и подписать соответствующие двухсторонние Акты сверки взаимных расчетов.</w:t>
      </w:r>
    </w:p>
    <w:p w:rsidR="00A50910" w:rsidRDefault="008E7DAA">
      <w:pPr>
        <w:tabs>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6.7. Стороны пришли к соглашению, что к их отношениям по данному Договору статья 317.1 Гражданского Кодекса Российской Федерации не применяется, проценты на сумму долга за период пользования денежными средствами не начисляются.</w:t>
      </w:r>
    </w:p>
    <w:p w:rsidR="00A50910" w:rsidRDefault="00A50910">
      <w:pPr>
        <w:tabs>
          <w:tab w:val="left" w:pos="993"/>
          <w:tab w:val="left" w:pos="1134"/>
        </w:tabs>
        <w:spacing w:after="0" w:line="240" w:lineRule="auto"/>
        <w:ind w:firstLine="709"/>
        <w:jc w:val="both"/>
        <w:rPr>
          <w:rFonts w:ascii="Times New Roman" w:hAnsi="Times New Roman"/>
          <w:sz w:val="24"/>
          <w:szCs w:val="24"/>
        </w:rPr>
      </w:pPr>
    </w:p>
    <w:p w:rsidR="00A50910" w:rsidRDefault="008E7DAA" w:rsidP="008E7DAA">
      <w:pPr>
        <w:pStyle w:val="a3"/>
        <w:numPr>
          <w:ilvl w:val="0"/>
          <w:numId w:val="12"/>
        </w:numPr>
        <w:tabs>
          <w:tab w:val="left" w:pos="709"/>
          <w:tab w:val="left" w:pos="2127"/>
          <w:tab w:val="left" w:pos="2694"/>
          <w:tab w:val="left" w:pos="2835"/>
          <w:tab w:val="left" w:pos="3119"/>
        </w:tabs>
        <w:spacing w:after="0" w:line="240" w:lineRule="auto"/>
        <w:ind w:left="0" w:firstLine="0"/>
        <w:jc w:val="center"/>
        <w:rPr>
          <w:rFonts w:ascii="Times New Roman" w:hAnsi="Times New Roman"/>
          <w:b/>
          <w:sz w:val="24"/>
          <w:szCs w:val="24"/>
        </w:rPr>
      </w:pPr>
      <w:r>
        <w:rPr>
          <w:rFonts w:ascii="Times New Roman" w:hAnsi="Times New Roman"/>
          <w:b/>
          <w:sz w:val="24"/>
          <w:szCs w:val="24"/>
        </w:rPr>
        <w:t>ГАРАНТИЙНЫЕ ОБЯЗАТЕЛЬСТВА</w:t>
      </w:r>
    </w:p>
    <w:p w:rsidR="00A50910" w:rsidRDefault="008E7DAA" w:rsidP="008E7DAA">
      <w:pPr>
        <w:pStyle w:val="33"/>
        <w:numPr>
          <w:ilvl w:val="1"/>
          <w:numId w:val="12"/>
        </w:numPr>
        <w:shd w:val="clear" w:color="auto" w:fill="auto"/>
        <w:tabs>
          <w:tab w:val="left" w:pos="851"/>
          <w:tab w:val="left" w:pos="1134"/>
        </w:tabs>
        <w:spacing w:line="240" w:lineRule="auto"/>
        <w:ind w:left="0" w:right="20" w:firstLine="709"/>
        <w:rPr>
          <w:rFonts w:ascii="Times New Roman" w:hAnsi="Times New Roman"/>
        </w:rPr>
      </w:pPr>
      <w:r>
        <w:rPr>
          <w:rFonts w:ascii="Times New Roman" w:hAnsi="Times New Roman"/>
        </w:rPr>
        <w:t xml:space="preserve">Гарантийный срок на выполненные Работы составляет </w:t>
      </w:r>
      <w:r>
        <w:rPr>
          <w:rFonts w:ascii="Times New Roman" w:hAnsi="Times New Roman"/>
          <w:i/>
        </w:rPr>
        <w:t>12</w:t>
      </w:r>
      <w:r>
        <w:rPr>
          <w:rFonts w:ascii="Times New Roman" w:hAnsi="Times New Roman"/>
        </w:rPr>
        <w:t xml:space="preserve"> (Двенадцать)</w:t>
      </w:r>
      <w:r>
        <w:rPr>
          <w:rStyle w:val="af4"/>
        </w:rPr>
        <w:footnoteReference w:id="14"/>
      </w:r>
      <w:r>
        <w:rPr>
          <w:rFonts w:ascii="Times New Roman" w:hAnsi="Times New Roman"/>
        </w:rPr>
        <w:t xml:space="preserve"> месяцев с даты подписания уполномоченными представителями Сторон Акта о приемке выполненных работ. В случае если законодательством установлен более длительный гарантийный срок, то гарантийные обязательства Подрядчика распространяются на срок, установленный законодательством.  </w:t>
      </w:r>
    </w:p>
    <w:p w:rsidR="00A50910" w:rsidRDefault="008E7DAA">
      <w:pPr>
        <w:pStyle w:val="33"/>
        <w:shd w:val="clear" w:color="auto" w:fill="auto"/>
        <w:tabs>
          <w:tab w:val="left" w:pos="426"/>
          <w:tab w:val="left" w:pos="1134"/>
        </w:tabs>
        <w:spacing w:line="240" w:lineRule="auto"/>
        <w:ind w:right="20" w:firstLine="709"/>
        <w:rPr>
          <w:rFonts w:ascii="Times New Roman" w:hAnsi="Times New Roman"/>
        </w:rPr>
      </w:pPr>
      <w:r>
        <w:rPr>
          <w:rFonts w:ascii="Times New Roman" w:hAnsi="Times New Roman"/>
        </w:rPr>
        <w:t xml:space="preserve">В отношении запасных частей, оборудования и Материалов Подрядчика, использованных при выполнении Работ, гарантийный срок устанавливается заводом-изготовителем, (должен составлять не менее 12 месяцев). В случае если законодательством установлен более длительный гарантийный срок, то гарантийные обязательства Подрядчика в отношении запасных частей, оборудования и Материалов распространяются на срок, установленный законодательством. </w:t>
      </w:r>
    </w:p>
    <w:p w:rsidR="00A50910" w:rsidRDefault="008E7DAA" w:rsidP="008E7DAA">
      <w:pPr>
        <w:pStyle w:val="33"/>
        <w:numPr>
          <w:ilvl w:val="1"/>
          <w:numId w:val="12"/>
        </w:numPr>
        <w:shd w:val="clear" w:color="auto" w:fill="auto"/>
        <w:tabs>
          <w:tab w:val="left" w:pos="851"/>
          <w:tab w:val="left" w:pos="1134"/>
        </w:tabs>
        <w:spacing w:line="240" w:lineRule="auto"/>
        <w:ind w:left="0" w:right="20" w:firstLine="709"/>
        <w:rPr>
          <w:rFonts w:ascii="Times New Roman" w:hAnsi="Times New Roman"/>
        </w:rPr>
      </w:pPr>
      <w:r>
        <w:rPr>
          <w:rFonts w:ascii="Times New Roman" w:hAnsi="Times New Roman"/>
        </w:rPr>
        <w:t>Подрядчик гарантирует:</w:t>
      </w:r>
    </w:p>
    <w:p w:rsidR="00A50910" w:rsidRDefault="008E7DAA">
      <w:pPr>
        <w:pStyle w:val="33"/>
        <w:numPr>
          <w:ilvl w:val="1"/>
          <w:numId w:val="4"/>
        </w:numPr>
        <w:shd w:val="clear" w:color="auto" w:fill="auto"/>
        <w:tabs>
          <w:tab w:val="left" w:pos="709"/>
          <w:tab w:val="left" w:pos="993"/>
        </w:tabs>
        <w:spacing w:line="240" w:lineRule="auto"/>
        <w:ind w:left="0" w:right="20" w:firstLine="709"/>
        <w:rPr>
          <w:rFonts w:ascii="Times New Roman" w:hAnsi="Times New Roman"/>
        </w:rPr>
      </w:pPr>
      <w:r>
        <w:rPr>
          <w:rFonts w:ascii="Times New Roman" w:hAnsi="Times New Roman"/>
        </w:rPr>
        <w:t>надлежащее качество используемых материалов, изделий и оборудования,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A50910" w:rsidRDefault="008E7DAA">
      <w:pPr>
        <w:pStyle w:val="33"/>
        <w:numPr>
          <w:ilvl w:val="1"/>
          <w:numId w:val="4"/>
        </w:numPr>
        <w:shd w:val="clear" w:color="auto" w:fill="auto"/>
        <w:tabs>
          <w:tab w:val="left" w:pos="567"/>
          <w:tab w:val="left" w:pos="709"/>
          <w:tab w:val="left" w:pos="993"/>
        </w:tabs>
        <w:spacing w:line="240" w:lineRule="auto"/>
        <w:ind w:left="0" w:right="20" w:firstLine="709"/>
        <w:rPr>
          <w:rFonts w:ascii="Times New Roman" w:hAnsi="Times New Roman"/>
        </w:rPr>
      </w:pPr>
      <w:r>
        <w:rPr>
          <w:rFonts w:ascii="Times New Roman" w:hAnsi="Times New Roman"/>
        </w:rPr>
        <w:t>качество выполнения всех Работ в соответствии с действующими нормами и правилами;</w:t>
      </w:r>
    </w:p>
    <w:p w:rsidR="00A50910" w:rsidRDefault="008E7DAA">
      <w:pPr>
        <w:pStyle w:val="33"/>
        <w:numPr>
          <w:ilvl w:val="1"/>
          <w:numId w:val="4"/>
        </w:numPr>
        <w:shd w:val="clear" w:color="auto" w:fill="auto"/>
        <w:tabs>
          <w:tab w:val="left" w:pos="567"/>
          <w:tab w:val="left" w:pos="709"/>
          <w:tab w:val="left" w:pos="993"/>
        </w:tabs>
        <w:spacing w:line="240" w:lineRule="auto"/>
        <w:ind w:left="0" w:right="20" w:firstLine="709"/>
        <w:rPr>
          <w:rFonts w:ascii="Times New Roman" w:hAnsi="Times New Roman"/>
        </w:rPr>
      </w:pPr>
      <w:r>
        <w:rPr>
          <w:rFonts w:ascii="Times New Roman" w:hAnsi="Times New Roman"/>
        </w:rPr>
        <w:t>устранение всех недостатков и дефектов, выявленных в гарантийный срок.</w:t>
      </w:r>
    </w:p>
    <w:p w:rsidR="00A50910" w:rsidRDefault="008E7DAA" w:rsidP="008E7DAA">
      <w:pPr>
        <w:pStyle w:val="33"/>
        <w:numPr>
          <w:ilvl w:val="1"/>
          <w:numId w:val="12"/>
        </w:numPr>
        <w:shd w:val="clear" w:color="auto" w:fill="auto"/>
        <w:tabs>
          <w:tab w:val="left" w:pos="851"/>
          <w:tab w:val="left" w:pos="1134"/>
        </w:tabs>
        <w:spacing w:line="240" w:lineRule="auto"/>
        <w:ind w:left="0" w:right="20" w:firstLine="709"/>
        <w:rPr>
          <w:rFonts w:ascii="Times New Roman" w:hAnsi="Times New Roman"/>
        </w:rPr>
      </w:pPr>
      <w:r>
        <w:rPr>
          <w:rFonts w:ascii="Times New Roman" w:hAnsi="Times New Roman"/>
        </w:rPr>
        <w:t xml:space="preserve">Заказчик обязан уведомить Подрядчика в письменной форме обо всех претензиях, связанных с гарантией. </w:t>
      </w:r>
    </w:p>
    <w:p w:rsidR="00A50910" w:rsidRDefault="008E7DAA" w:rsidP="008E7DAA">
      <w:pPr>
        <w:pStyle w:val="33"/>
        <w:numPr>
          <w:ilvl w:val="1"/>
          <w:numId w:val="12"/>
        </w:numPr>
        <w:shd w:val="clear" w:color="auto" w:fill="auto"/>
        <w:tabs>
          <w:tab w:val="left" w:pos="851"/>
          <w:tab w:val="left" w:pos="993"/>
          <w:tab w:val="left" w:pos="1134"/>
        </w:tabs>
        <w:spacing w:line="240" w:lineRule="auto"/>
        <w:ind w:left="0" w:right="23" w:firstLine="709"/>
        <w:rPr>
          <w:rFonts w:ascii="Times New Roman" w:hAnsi="Times New Roman"/>
        </w:rPr>
      </w:pPr>
      <w:r>
        <w:rPr>
          <w:rFonts w:ascii="Times New Roman" w:hAnsi="Times New Roman"/>
        </w:rPr>
        <w:t>В случае уклонения Подрядчика от устранения выявленных дефектов в разумный срок (согласованный Сторонами в зависимости от вида дефекта) Заказчик вправе самостоятельно принять меры по их устранению. В последующем Заказчик, без ущерба другим своим правам, вправе предъявить Подрядчику требование к оплате стоимости выполненных Работ, равную произведенным затратам на устранение дефектов.</w:t>
      </w:r>
    </w:p>
    <w:p w:rsidR="00A50910" w:rsidRDefault="008E7DAA" w:rsidP="008E7DAA">
      <w:pPr>
        <w:pStyle w:val="33"/>
        <w:numPr>
          <w:ilvl w:val="1"/>
          <w:numId w:val="12"/>
        </w:numPr>
        <w:shd w:val="clear" w:color="auto" w:fill="auto"/>
        <w:tabs>
          <w:tab w:val="left" w:pos="0"/>
          <w:tab w:val="left" w:pos="851"/>
          <w:tab w:val="left" w:pos="1134"/>
        </w:tabs>
        <w:spacing w:line="240" w:lineRule="auto"/>
        <w:ind w:left="0" w:right="20" w:firstLine="709"/>
        <w:rPr>
          <w:rFonts w:ascii="Times New Roman" w:hAnsi="Times New Roman"/>
        </w:rPr>
      </w:pPr>
      <w:r>
        <w:rPr>
          <w:rFonts w:ascii="Times New Roman" w:hAnsi="Times New Roman"/>
        </w:rPr>
        <w:t>Если в течение гарантийного срока эксплуатации оборудования произойдет выход оборудования из строя, в том числе отказ в работе оборудования, по вине Подрядчика, последний за свой счет восстанавливает работоспособность оборудования в кратчайшие сроки, а также выплачивает Заказчику штраф в размере 20 % (Двадцать процентов) от приблизительной цены договора за год.</w:t>
      </w:r>
    </w:p>
    <w:p w:rsidR="00A50910" w:rsidRDefault="00A50910">
      <w:pPr>
        <w:pStyle w:val="33"/>
        <w:shd w:val="clear" w:color="auto" w:fill="auto"/>
        <w:tabs>
          <w:tab w:val="left" w:pos="7785"/>
        </w:tabs>
        <w:spacing w:line="240" w:lineRule="auto"/>
        <w:ind w:left="44" w:right="20" w:firstLine="709"/>
        <w:rPr>
          <w:rFonts w:ascii="Times New Roman" w:hAnsi="Times New Roman"/>
        </w:rPr>
      </w:pPr>
    </w:p>
    <w:p w:rsidR="00A50910" w:rsidRDefault="008E7DAA" w:rsidP="008E7DAA">
      <w:pPr>
        <w:pStyle w:val="a3"/>
        <w:numPr>
          <w:ilvl w:val="0"/>
          <w:numId w:val="12"/>
        </w:numPr>
        <w:tabs>
          <w:tab w:val="left" w:pos="0"/>
        </w:tabs>
        <w:spacing w:after="0" w:line="240" w:lineRule="auto"/>
        <w:ind w:left="0" w:firstLine="0"/>
        <w:jc w:val="center"/>
        <w:rPr>
          <w:rFonts w:ascii="Times New Roman" w:hAnsi="Times New Roman"/>
          <w:b/>
          <w:sz w:val="24"/>
          <w:szCs w:val="24"/>
        </w:rPr>
      </w:pPr>
      <w:r>
        <w:rPr>
          <w:rFonts w:ascii="Times New Roman" w:hAnsi="Times New Roman"/>
          <w:b/>
          <w:sz w:val="24"/>
          <w:szCs w:val="24"/>
        </w:rPr>
        <w:t>ЗАВЕРЕНИЯ СТОРОН</w:t>
      </w:r>
    </w:p>
    <w:p w:rsidR="00A50910" w:rsidRDefault="008E7DAA" w:rsidP="008E7DAA">
      <w:pPr>
        <w:pStyle w:val="a3"/>
        <w:numPr>
          <w:ilvl w:val="1"/>
          <w:numId w:val="12"/>
        </w:numPr>
        <w:tabs>
          <w:tab w:val="left" w:pos="993"/>
          <w:tab w:val="left" w:pos="1134"/>
        </w:tabs>
        <w:spacing w:after="0" w:line="240" w:lineRule="auto"/>
        <w:ind w:left="0" w:firstLine="709"/>
        <w:jc w:val="both"/>
        <w:rPr>
          <w:rFonts w:ascii="Times New Roman" w:hAnsi="Times New Roman"/>
          <w:sz w:val="24"/>
          <w:szCs w:val="24"/>
        </w:rPr>
      </w:pPr>
      <w:r>
        <w:rPr>
          <w:sz w:val="24"/>
          <w:szCs w:val="24"/>
        </w:rPr>
        <w:t xml:space="preserve"> </w:t>
      </w:r>
      <w:r>
        <w:rPr>
          <w:rFonts w:ascii="Times New Roman" w:hAnsi="Times New Roman"/>
          <w:sz w:val="24"/>
          <w:szCs w:val="24"/>
        </w:rPr>
        <w:t xml:space="preserve">В соответствии со ст. 431.2 Гражданского кодекса Российской Федерации, Стороны (совместно именуемые – «Стороны», по отдельности именуемые – «Сторона») заверяют друг друга о том, что каждой из Сторон, как на момент заключения настоящего Договора, так и в течение всего срока действия Договора будут соблюдены следующие условия: </w:t>
      </w:r>
    </w:p>
    <w:p w:rsidR="00A50910" w:rsidRDefault="008E7DAA" w:rsidP="008E7DAA">
      <w:pPr>
        <w:pStyle w:val="a3"/>
        <w:numPr>
          <w:ilvl w:val="2"/>
          <w:numId w:val="12"/>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Сторона является компанией, надлежащим образом учрежденной, действующей и отвечающей всем законным требованиям законодательства Российской Федерации/иностранного государства, обладающей правом осуществления деятельности на территории Российской Федерации.</w:t>
      </w:r>
    </w:p>
    <w:p w:rsidR="00A50910" w:rsidRDefault="008E7DAA" w:rsidP="008E7DAA">
      <w:pPr>
        <w:pStyle w:val="a3"/>
        <w:numPr>
          <w:ilvl w:val="2"/>
          <w:numId w:val="12"/>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Стороной соблюдены все правила и процедуры, установленные учредительными документами, законодательством Российской Федерации и/или применимым иностранным законодательством, регулирующим его правоспособность, в качестве обязательных предварительных условий заключения и исполнения настоящего Договора.</w:t>
      </w:r>
    </w:p>
    <w:p w:rsidR="00A50910" w:rsidRDefault="008E7DAA" w:rsidP="008E7DAA">
      <w:pPr>
        <w:pStyle w:val="a3"/>
        <w:numPr>
          <w:ilvl w:val="2"/>
          <w:numId w:val="12"/>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Сторона корректно и в полном объеме в соответствии с законодательством Российской Федерации отражает хозяйственные операции, связанные с исполнением настоящего Договора.</w:t>
      </w:r>
    </w:p>
    <w:p w:rsidR="00A50910" w:rsidRDefault="008E7DAA" w:rsidP="008E7DAA">
      <w:pPr>
        <w:pStyle w:val="a3"/>
        <w:numPr>
          <w:ilvl w:val="2"/>
          <w:numId w:val="12"/>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Сторона своевременно и в полном объеме уплачивает налоги и сборы в соответствии с законодательством Российской Федерации.</w:t>
      </w:r>
    </w:p>
    <w:p w:rsidR="00A50910" w:rsidRDefault="008E7DAA" w:rsidP="008E7DAA">
      <w:pPr>
        <w:pStyle w:val="a3"/>
        <w:numPr>
          <w:ilvl w:val="2"/>
          <w:numId w:val="12"/>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Учредителем/учредителями Стороны являются лица, не являющиеся массовыми учредителем/учредителями.</w:t>
      </w:r>
    </w:p>
    <w:p w:rsidR="00A50910" w:rsidRDefault="008E7DAA" w:rsidP="008E7DAA">
      <w:pPr>
        <w:pStyle w:val="a3"/>
        <w:numPr>
          <w:ilvl w:val="2"/>
          <w:numId w:val="12"/>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Руководителем/руководителями Стороны являются лица, не являющиеся массовыми руководителем/руководителями.</w:t>
      </w:r>
    </w:p>
    <w:p w:rsidR="00A50910" w:rsidRDefault="008E7DAA" w:rsidP="008E7DAA">
      <w:pPr>
        <w:pStyle w:val="a3"/>
        <w:numPr>
          <w:ilvl w:val="2"/>
          <w:numId w:val="12"/>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Сторона фактически находится по адресу, указанному в Едином государственном реестре юридических лиц.</w:t>
      </w:r>
    </w:p>
    <w:p w:rsidR="00A50910" w:rsidRDefault="008E7DAA" w:rsidP="008E7DAA">
      <w:pPr>
        <w:pStyle w:val="a3"/>
        <w:numPr>
          <w:ilvl w:val="2"/>
          <w:numId w:val="12"/>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Сторона располагает необходимыми человеческими и материальными ресурсами (в том числе, но не ограничиваясь: имеет в наличии офисы, склады, транспорт и т.д.), достаточными для своевременного и надлежащего исполнения обязательств по настоящему Договору.</w:t>
      </w:r>
    </w:p>
    <w:p w:rsidR="00A50910" w:rsidRDefault="008E7DAA" w:rsidP="008E7DAA">
      <w:pPr>
        <w:pStyle w:val="a3"/>
        <w:numPr>
          <w:ilvl w:val="2"/>
          <w:numId w:val="12"/>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Подрядчик обязуется привлекать к исполнению настоящего Договора субподрядчиков, которые будут соответствовать условиям и выполнять условия, указанные в пунктах ___.1.1-____.1.8 как на момент заключения договора с соответствующим субподрядчиком, так и в течение всего срока действия договора с соответствующим субподрядчиком.</w:t>
      </w:r>
    </w:p>
    <w:p w:rsidR="00A50910" w:rsidRDefault="008E7DAA" w:rsidP="008E7DAA">
      <w:pPr>
        <w:pStyle w:val="a3"/>
        <w:numPr>
          <w:ilvl w:val="2"/>
          <w:numId w:val="12"/>
        </w:numPr>
        <w:spacing w:after="0" w:line="240" w:lineRule="auto"/>
        <w:ind w:left="0" w:firstLine="709"/>
        <w:jc w:val="both"/>
        <w:rPr>
          <w:rFonts w:ascii="Times New Roman" w:hAnsi="Times New Roman"/>
          <w:sz w:val="24"/>
          <w:szCs w:val="24"/>
        </w:rPr>
      </w:pPr>
      <w:r>
        <w:rPr>
          <w:rFonts w:ascii="Times New Roman" w:hAnsi="Times New Roman"/>
          <w:sz w:val="24"/>
          <w:szCs w:val="24"/>
        </w:rPr>
        <w:t>В случае нарушения Подрядчиком какого-либо условия и/или условий, указанных в пункте ___.1, Заказчик вправе в любое время в одностороннем внесудебном порядке расторгнуть настоящий Договор полностью или частично без возмещения Подрядчику убытков, связанных с прекращением Договора, а также требовать уплаты неустойки в случаях, предусмотренных п.____ настоящего Договора (раздел «Ответственность Сторон»).</w:t>
      </w:r>
    </w:p>
    <w:p w:rsidR="00A50910" w:rsidRDefault="00A50910">
      <w:pPr>
        <w:spacing w:after="0" w:line="240" w:lineRule="auto"/>
        <w:ind w:left="4669"/>
        <w:jc w:val="both"/>
        <w:rPr>
          <w:rFonts w:ascii="Times New Roman" w:hAnsi="Times New Roman"/>
          <w:b/>
          <w:sz w:val="24"/>
          <w:szCs w:val="24"/>
        </w:rPr>
      </w:pPr>
    </w:p>
    <w:p w:rsidR="00A50910" w:rsidRDefault="008E7DAA" w:rsidP="008E7DAA">
      <w:pPr>
        <w:pStyle w:val="a3"/>
        <w:numPr>
          <w:ilvl w:val="0"/>
          <w:numId w:val="12"/>
        </w:numPr>
        <w:spacing w:after="0" w:line="240" w:lineRule="auto"/>
        <w:ind w:left="0" w:firstLine="0"/>
        <w:jc w:val="center"/>
        <w:rPr>
          <w:rFonts w:ascii="Times New Roman" w:hAnsi="Times New Roman"/>
          <w:b/>
          <w:sz w:val="24"/>
          <w:szCs w:val="24"/>
        </w:rPr>
      </w:pPr>
      <w:r>
        <w:rPr>
          <w:rFonts w:ascii="Times New Roman" w:hAnsi="Times New Roman"/>
          <w:b/>
          <w:sz w:val="24"/>
          <w:szCs w:val="24"/>
        </w:rPr>
        <w:t>ОТВЕТСТВЕННОСТЬ СТОРОН</w:t>
      </w:r>
    </w:p>
    <w:p w:rsidR="00A50910" w:rsidRDefault="008E7DAA" w:rsidP="008E7DAA">
      <w:pPr>
        <w:numPr>
          <w:ilvl w:val="1"/>
          <w:numId w:val="12"/>
        </w:numPr>
        <w:shd w:val="clear" w:color="auto" w:fill="FFFFFF"/>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Стороны по Договору несут имущественную и иную ответственность по своим обязательствам в соответствии с действующим законодательством и нормативными актами Российской Федерации.</w:t>
      </w:r>
    </w:p>
    <w:p w:rsidR="00A50910" w:rsidRDefault="008E7DAA" w:rsidP="008E7DAA">
      <w:pPr>
        <w:numPr>
          <w:ilvl w:val="1"/>
          <w:numId w:val="12"/>
        </w:numPr>
        <w:shd w:val="clear" w:color="auto" w:fill="FFFFFF"/>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В случае несвоевременного выполнения Работ (нарушение срока начала и окончания выполнения Работ, а также промежуточных сроков) Подрядчик уплачивает Заказчику неустойку (пени) в размере 0,1 % (Ноль целых одну десятую процента) от ориентировочной  цены за год, в котором допущено нарушение, за каждый день просрочки выполнения Работ.</w:t>
      </w:r>
    </w:p>
    <w:p w:rsidR="00A50910" w:rsidRDefault="008E7DAA" w:rsidP="008E7DAA">
      <w:pPr>
        <w:numPr>
          <w:ilvl w:val="1"/>
          <w:numId w:val="12"/>
        </w:numPr>
        <w:shd w:val="clear" w:color="auto" w:fill="FFFFFF"/>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В случаях, когда Работы выполнены Подрядчиком с отступлениями от настоящего Договора, ухудшившими результат Работ, или с иными недостатками, Заказчик вправе по своему выбору:</w:t>
      </w:r>
    </w:p>
    <w:p w:rsidR="00A50910" w:rsidRDefault="008E7DAA" w:rsidP="008E7DAA">
      <w:pPr>
        <w:numPr>
          <w:ilvl w:val="2"/>
          <w:numId w:val="12"/>
        </w:numPr>
        <w:shd w:val="clear" w:color="auto" w:fill="FFFFFF"/>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потребовать от Подрядчика безвозмездного устранения недостатков в разумный срок;</w:t>
      </w:r>
    </w:p>
    <w:p w:rsidR="00A50910" w:rsidRDefault="008E7DAA" w:rsidP="008E7DAA">
      <w:pPr>
        <w:numPr>
          <w:ilvl w:val="2"/>
          <w:numId w:val="12"/>
        </w:numPr>
        <w:shd w:val="clear" w:color="auto" w:fill="FFFFFF"/>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потребовать от Подрядчика соразмерного уменьшения установленной за Работы цены;</w:t>
      </w:r>
    </w:p>
    <w:p w:rsidR="00A50910" w:rsidRDefault="008E7DAA" w:rsidP="008E7DAA">
      <w:pPr>
        <w:numPr>
          <w:ilvl w:val="2"/>
          <w:numId w:val="12"/>
        </w:numPr>
        <w:shd w:val="clear" w:color="auto" w:fill="FFFFFF"/>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устранить недостатки своими силами или привлечь для их устранения третье лицо с отнесением расходов на устранение недостатков на Подрядчика. </w:t>
      </w:r>
    </w:p>
    <w:p w:rsidR="00A50910" w:rsidRDefault="008E7DAA">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9.3.4.  потребовать уплаты  штрафных санкций в размере  10 % (десяти процентов)</w:t>
      </w:r>
      <w:r>
        <w:rPr>
          <w:rFonts w:ascii="Times New Roman" w:hAnsi="Times New Roman"/>
          <w:i/>
          <w:sz w:val="24"/>
          <w:szCs w:val="24"/>
        </w:rPr>
        <w:t xml:space="preserve"> </w:t>
      </w:r>
      <w:r>
        <w:rPr>
          <w:rFonts w:ascii="Times New Roman" w:hAnsi="Times New Roman"/>
          <w:sz w:val="24"/>
          <w:szCs w:val="24"/>
        </w:rPr>
        <w:t>от  стоимости Работ, выполненных с отступлением от настоящего Договора или выполненных с недостатками.</w:t>
      </w:r>
    </w:p>
    <w:p w:rsidR="00A50910" w:rsidRDefault="008E7DAA" w:rsidP="008E7DAA">
      <w:pPr>
        <w:numPr>
          <w:ilvl w:val="1"/>
          <w:numId w:val="12"/>
        </w:numPr>
        <w:shd w:val="clear" w:color="auto" w:fill="FFFFFF"/>
        <w:tabs>
          <w:tab w:val="left" w:pos="993"/>
          <w:tab w:val="left" w:pos="1134"/>
          <w:tab w:val="left" w:pos="1276"/>
        </w:tabs>
        <w:spacing w:after="0" w:line="240" w:lineRule="auto"/>
        <w:ind w:left="0" w:firstLine="851"/>
        <w:jc w:val="both"/>
        <w:rPr>
          <w:rFonts w:ascii="Times New Roman" w:hAnsi="Times New Roman"/>
          <w:sz w:val="24"/>
          <w:szCs w:val="24"/>
        </w:rPr>
      </w:pPr>
      <w:r>
        <w:rPr>
          <w:rFonts w:ascii="Times New Roman" w:eastAsia="Times New Roman" w:hAnsi="Times New Roman"/>
          <w:sz w:val="24"/>
          <w:szCs w:val="24"/>
          <w:lang w:eastAsia="ru-RU"/>
        </w:rPr>
        <w:lastRenderedPageBreak/>
        <w:t>В случае нарушения Подрядчиком согласованного с Заказчиком срока устранения недостатков, обнаруженных Заказчиком при выполнении Работ, Подрядчик оплачивает Заказчику неустойку в размере 0,1 % (Ноль целых одну десятую процента) от стоимости Работ, выполняемых Подрядчиком по настоящему Договору, за каждый день просрочки.</w:t>
      </w:r>
    </w:p>
    <w:p w:rsidR="00A50910" w:rsidRDefault="008E7DAA" w:rsidP="008E7DAA">
      <w:pPr>
        <w:numPr>
          <w:ilvl w:val="1"/>
          <w:numId w:val="12"/>
        </w:numPr>
        <w:shd w:val="clear" w:color="auto" w:fill="FFFFFF"/>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случае  нарушения Подрядчиком срока выполнения Работ по устранению дефектов, выявленных в течение гарантийного срока, Подрядчик оплачивает Заказчику штраф в размере </w:t>
      </w:r>
      <w:r>
        <w:rPr>
          <w:rFonts w:ascii="Times New Roman" w:hAnsi="Times New Roman"/>
          <w:i/>
          <w:sz w:val="24"/>
          <w:szCs w:val="24"/>
        </w:rPr>
        <w:t xml:space="preserve">5% (Пяти процентов) </w:t>
      </w:r>
      <w:r>
        <w:rPr>
          <w:rFonts w:ascii="Times New Roman" w:hAnsi="Times New Roman"/>
          <w:sz w:val="24"/>
          <w:szCs w:val="24"/>
        </w:rPr>
        <w:t xml:space="preserve">от стоимости элементов оборудования, требующих восстановления.   </w:t>
      </w:r>
    </w:p>
    <w:p w:rsidR="00A50910" w:rsidRDefault="008E7DAA" w:rsidP="008E7DAA">
      <w:pPr>
        <w:numPr>
          <w:ilvl w:val="1"/>
          <w:numId w:val="12"/>
        </w:numPr>
        <w:shd w:val="clear" w:color="auto" w:fill="FFFFFF"/>
        <w:tabs>
          <w:tab w:val="left" w:pos="993"/>
          <w:tab w:val="left" w:pos="1134"/>
        </w:tabs>
        <w:spacing w:after="0" w:line="240" w:lineRule="auto"/>
        <w:ind w:left="0" w:firstLine="709"/>
        <w:jc w:val="both"/>
        <w:rPr>
          <w:rFonts w:ascii="Times New Roman" w:hAnsi="Times New Roman"/>
          <w:sz w:val="24"/>
          <w:szCs w:val="24"/>
        </w:rPr>
      </w:pPr>
      <w:r>
        <w:rPr>
          <w:rFonts w:ascii="Times New Roman" w:eastAsia="Times New Roman" w:hAnsi="Times New Roman"/>
          <w:i/>
          <w:sz w:val="24"/>
          <w:szCs w:val="24"/>
          <w:lang w:eastAsia="ru-RU"/>
        </w:rPr>
        <w:t xml:space="preserve">В случае нарушения персоналом Подрядчика (персоналом привлеченных субподрядных организаций) внутренних правил Заказчика (в том числе внутриобъектового и пропускного режимов), требований охраны, ГО и ЧС, правил Ростехнадзора РФ и противопожарной безопасности, Правил устройства электроустановок, повлекшего нахождение на территории Заказчика (в том числе и попытку прохода на территорию Заказчика) персонала Подрядчика (субподрядных организаций) в состоянии алкогольного, наркотического, токсического опьянения, Подрядчик обязан выплатить Заказчику штраф в размере 100 000 (Сто тысяч) рублей 00 копеек за каждое нарушение.    </w:t>
      </w:r>
    </w:p>
    <w:p w:rsidR="00A50910" w:rsidRDefault="008E7DAA">
      <w:pPr>
        <w:shd w:val="clear" w:color="auto" w:fill="FFFFFF"/>
        <w:tabs>
          <w:tab w:val="num" w:pos="851"/>
          <w:tab w:val="left" w:pos="993"/>
        </w:tabs>
        <w:spacing w:after="0" w:line="240" w:lineRule="auto"/>
        <w:ind w:firstLine="709"/>
        <w:jc w:val="both"/>
        <w:rPr>
          <w:rFonts w:ascii="Times New Roman" w:hAnsi="Times New Roman"/>
          <w:sz w:val="24"/>
          <w:szCs w:val="24"/>
        </w:rPr>
      </w:pPr>
      <w:r>
        <w:rPr>
          <w:rFonts w:ascii="Times New Roman" w:eastAsia="Times New Roman" w:hAnsi="Times New Roman"/>
          <w:i/>
          <w:sz w:val="24"/>
          <w:szCs w:val="24"/>
          <w:lang w:eastAsia="ru-RU"/>
        </w:rPr>
        <w:t xml:space="preserve"> В случае нарушения персоналом Подрядчика (персоналом привлеченных субподрядных организаций) правил по охране труда, промышленной безопасности, охраны окружающей среды, правил Ростехнадзора РФ и противопожарной безопасности, Правил устройства электроустановок Подрядчик обязан выплатить Заказчику штраф в размере 10 000  (Десять тысяч) рублей 00 копеек за каждое нарушение.</w:t>
      </w:r>
    </w:p>
    <w:p w:rsidR="00A50910" w:rsidRDefault="008E7DAA" w:rsidP="008E7DAA">
      <w:pPr>
        <w:numPr>
          <w:ilvl w:val="1"/>
          <w:numId w:val="12"/>
        </w:numPr>
        <w:shd w:val="clear" w:color="auto" w:fill="FFFFFF"/>
        <w:tabs>
          <w:tab w:val="left" w:pos="0"/>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В случае передачи Подрядчиком третьим лицам своих прав и/или обязанностей по настоящему Договору (в том числе денежных требований по договорам цессии и факторинга) без заключения соответствующего дополнительного соглашения к настоящему Договору или без письменного разрешения Заказчика, Подрядчик уплачивает Заказчику штраф в размере 20% (Двадцати процентов)  от приблизительной цены настоящего Договора.</w:t>
      </w:r>
    </w:p>
    <w:p w:rsidR="00A50910" w:rsidRDefault="008E7DAA" w:rsidP="008E7DAA">
      <w:pPr>
        <w:numPr>
          <w:ilvl w:val="1"/>
          <w:numId w:val="12"/>
        </w:numPr>
        <w:shd w:val="clear" w:color="auto" w:fill="FFFFFF"/>
        <w:tabs>
          <w:tab w:val="num" w:pos="851"/>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В случае причинения Подрядчиком убытков Заказчику вследствие повреждения линий и сооружений связи Заказчика при выполнении Работ, Подрядчик обязан возместить указанные убытки Заказчику в добровольном порядке согласно действующему законодательству (в том числе, но не исключительно, согласно действующему законодательству об охране линий и сооружений связи Российской Федерации).</w:t>
      </w:r>
    </w:p>
    <w:p w:rsidR="00A50910" w:rsidRDefault="008E7DAA" w:rsidP="008E7DAA">
      <w:pPr>
        <w:numPr>
          <w:ilvl w:val="1"/>
          <w:numId w:val="12"/>
        </w:numPr>
        <w:shd w:val="clear" w:color="auto" w:fill="FFFFFF"/>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Независимо от уплаты неустойки Сторона, нарушившая Договор, возмещает другой Стороне причиненные в результате этого убытки, в том числе, но не исключительно, связанные с простоем оборудования. Уплата неустойки и возмещение убытков не освобождает Стороны от полного выполнения Сторонами обязательств по настоящему Договору.</w:t>
      </w:r>
    </w:p>
    <w:p w:rsidR="00A50910" w:rsidRDefault="008E7DAA" w:rsidP="008E7DAA">
      <w:pPr>
        <w:numPr>
          <w:ilvl w:val="1"/>
          <w:numId w:val="12"/>
        </w:numPr>
        <w:shd w:val="clear" w:color="auto" w:fill="FFFFFF"/>
        <w:tabs>
          <w:tab w:val="num" w:pos="851"/>
          <w:tab w:val="left" w:pos="993"/>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За нарушение Подрядчиком обязательств по предоставлению обосновывающих стоимость оборудования и (или) материалов документов в соответствии с пунктом 4.15 настоящего Договора, а равно предоставление документов, содержащих недостоверные сведения, Заказчик имеет право начислить Подрядчику неустойку (пени) в размере 500 (Пятьсот) рублей за каждый документ, за каждый день просрочки.  </w:t>
      </w:r>
    </w:p>
    <w:p w:rsidR="00A50910" w:rsidRDefault="008E7DAA" w:rsidP="008E7DAA">
      <w:pPr>
        <w:pStyle w:val="a4"/>
        <w:numPr>
          <w:ilvl w:val="1"/>
          <w:numId w:val="12"/>
        </w:numPr>
        <w:tabs>
          <w:tab w:val="num" w:pos="851"/>
          <w:tab w:val="left" w:pos="993"/>
        </w:tabs>
        <w:ind w:left="0" w:firstLine="709"/>
        <w:jc w:val="both"/>
        <w:rPr>
          <w:rFonts w:ascii="Times New Roman" w:hAnsi="Times New Roman"/>
          <w:sz w:val="24"/>
          <w:szCs w:val="24"/>
        </w:rPr>
      </w:pPr>
      <w:r>
        <w:rPr>
          <w:rFonts w:ascii="Times New Roman" w:hAnsi="Times New Roman"/>
          <w:sz w:val="24"/>
          <w:szCs w:val="24"/>
        </w:rPr>
        <w:t xml:space="preserve">Вариант 1 </w:t>
      </w:r>
      <w:r>
        <w:rPr>
          <w:rStyle w:val="af4"/>
          <w:sz w:val="24"/>
          <w:szCs w:val="24"/>
        </w:rPr>
        <w:footnoteReference w:id="15"/>
      </w:r>
      <w:r>
        <w:rPr>
          <w:rFonts w:ascii="Times New Roman" w:hAnsi="Times New Roman"/>
          <w:sz w:val="24"/>
          <w:szCs w:val="24"/>
        </w:rPr>
        <w:t>:</w:t>
      </w:r>
    </w:p>
    <w:p w:rsidR="00A50910" w:rsidRDefault="008E7DAA">
      <w:pPr>
        <w:pStyle w:val="a4"/>
        <w:tabs>
          <w:tab w:val="num" w:pos="851"/>
          <w:tab w:val="left" w:pos="993"/>
        </w:tabs>
        <w:ind w:firstLine="709"/>
        <w:jc w:val="both"/>
        <w:rPr>
          <w:rFonts w:ascii="Times New Roman" w:hAnsi="Times New Roman"/>
          <w:i/>
          <w:sz w:val="24"/>
          <w:szCs w:val="24"/>
        </w:rPr>
      </w:pPr>
      <w:r>
        <w:rPr>
          <w:rFonts w:ascii="Times New Roman" w:hAnsi="Times New Roman"/>
          <w:i/>
          <w:sz w:val="24"/>
          <w:szCs w:val="24"/>
        </w:rPr>
        <w:t>В случае нарушения Заказчиком срока оплаты Работ Заказчик оплачивает  пени в размере 1/720  ключевой ставки Банка России, действующей на момент оплаты,  за каждый день просрочки  платежа,  но не более 5% от суммы задолженности.</w:t>
      </w:r>
    </w:p>
    <w:p w:rsidR="00A50910" w:rsidRDefault="008E7DAA">
      <w:pPr>
        <w:pStyle w:val="a4"/>
        <w:tabs>
          <w:tab w:val="num" w:pos="851"/>
          <w:tab w:val="left" w:pos="993"/>
        </w:tabs>
        <w:ind w:firstLine="709"/>
        <w:jc w:val="both"/>
        <w:rPr>
          <w:rFonts w:ascii="Times New Roman" w:hAnsi="Times New Roman"/>
          <w:sz w:val="24"/>
          <w:szCs w:val="24"/>
        </w:rPr>
      </w:pPr>
      <w:r>
        <w:rPr>
          <w:rFonts w:ascii="Times New Roman" w:hAnsi="Times New Roman"/>
          <w:sz w:val="24"/>
          <w:szCs w:val="24"/>
        </w:rPr>
        <w:t>Вариант 2</w:t>
      </w:r>
      <w:r>
        <w:rPr>
          <w:rStyle w:val="af4"/>
          <w:sz w:val="24"/>
          <w:szCs w:val="24"/>
        </w:rPr>
        <w:footnoteReference w:id="16"/>
      </w:r>
      <w:r>
        <w:rPr>
          <w:rFonts w:ascii="Times New Roman" w:hAnsi="Times New Roman"/>
          <w:sz w:val="24"/>
          <w:szCs w:val="24"/>
        </w:rPr>
        <w:t xml:space="preserve"> :</w:t>
      </w:r>
    </w:p>
    <w:p w:rsidR="00A50910" w:rsidRDefault="008E7DAA">
      <w:pPr>
        <w:pStyle w:val="a4"/>
        <w:ind w:firstLine="709"/>
        <w:jc w:val="both"/>
        <w:rPr>
          <w:rFonts w:ascii="Times New Roman" w:hAnsi="Times New Roman"/>
          <w:i/>
          <w:sz w:val="24"/>
          <w:szCs w:val="24"/>
        </w:rPr>
      </w:pPr>
      <w:r>
        <w:rPr>
          <w:rFonts w:ascii="Times New Roman" w:hAnsi="Times New Roman"/>
          <w:i/>
          <w:sz w:val="24"/>
          <w:szCs w:val="24"/>
        </w:rPr>
        <w:lastRenderedPageBreak/>
        <w:t xml:space="preserve">В случае нарушения Заказчиком срока оплаты Работ, Подрядчик имеет право предъявить Заказчику требование об уплате пени в размере  ключевой ставки Банка России, действующей на момент оплаты, за каждый день просрочки платежа, но не более 5% от суммы задолженности. </w:t>
      </w:r>
    </w:p>
    <w:p w:rsidR="00A50910" w:rsidRDefault="008E7DAA">
      <w:pPr>
        <w:pStyle w:val="a4"/>
        <w:ind w:firstLine="709"/>
        <w:jc w:val="both"/>
        <w:rPr>
          <w:rFonts w:ascii="Times New Roman" w:hAnsi="Times New Roman"/>
          <w:i/>
          <w:sz w:val="24"/>
          <w:szCs w:val="24"/>
        </w:rPr>
      </w:pPr>
      <w:r>
        <w:rPr>
          <w:rFonts w:ascii="Times New Roman" w:hAnsi="Times New Roman"/>
          <w:i/>
          <w:sz w:val="24"/>
          <w:szCs w:val="24"/>
        </w:rPr>
        <w:t xml:space="preserve">В случае невыполнения Подрядчиком обязанности по включению в договоры с субподрядчиком условия о выполнении субподрядчиком работы лично, Подрядчик оплачивает Заказчику неустойку в размере 10 % (Десяти процентов) от суммы настоящего Договора. </w:t>
      </w:r>
    </w:p>
    <w:p w:rsidR="00A50910" w:rsidRDefault="008E7DAA">
      <w:pPr>
        <w:tabs>
          <w:tab w:val="left" w:pos="993"/>
        </w:tabs>
        <w:spacing w:after="0" w:line="240" w:lineRule="auto"/>
        <w:ind w:firstLine="709"/>
        <w:jc w:val="both"/>
        <w:rPr>
          <w:rFonts w:ascii="Times New Roman" w:hAnsi="Times New Roman"/>
          <w:i/>
          <w:sz w:val="24"/>
          <w:szCs w:val="24"/>
        </w:rPr>
      </w:pPr>
      <w:r>
        <w:rPr>
          <w:rFonts w:ascii="Times New Roman" w:hAnsi="Times New Roman"/>
          <w:i/>
          <w:sz w:val="24"/>
          <w:szCs w:val="24"/>
        </w:rPr>
        <w:t xml:space="preserve">9.12. </w:t>
      </w:r>
      <w:r>
        <w:rPr>
          <w:rStyle w:val="af4"/>
          <w:i/>
          <w:sz w:val="24"/>
          <w:szCs w:val="24"/>
        </w:rPr>
        <w:footnoteReference w:id="17"/>
      </w:r>
      <w:r>
        <w:rPr>
          <w:rFonts w:ascii="Times New Roman" w:hAnsi="Times New Roman"/>
          <w:i/>
          <w:sz w:val="24"/>
          <w:szCs w:val="24"/>
        </w:rPr>
        <w:t>Стороны договорились о том, что любые неустойки, штрафы, пени, убытки которые одна Сторона обязана уплатить другой Стороне в случае неисполнения или ненадлежащего исполнения своих обязательств по Договору, выплачиваются Сторонами в размере, не превышающем реальный ущерб.</w:t>
      </w:r>
    </w:p>
    <w:p w:rsidR="00A50910" w:rsidRDefault="008E7DAA">
      <w:pPr>
        <w:tabs>
          <w:tab w:val="left" w:pos="0"/>
          <w:tab w:val="left" w:pos="993"/>
        </w:tabs>
        <w:spacing w:after="0" w:line="240" w:lineRule="auto"/>
        <w:ind w:firstLine="709"/>
        <w:jc w:val="both"/>
        <w:rPr>
          <w:rFonts w:ascii="Times New Roman" w:hAnsi="Times New Roman"/>
          <w:i/>
          <w:sz w:val="24"/>
          <w:szCs w:val="24"/>
        </w:rPr>
      </w:pPr>
      <w:r>
        <w:rPr>
          <w:rFonts w:ascii="Times New Roman" w:hAnsi="Times New Roman"/>
          <w:i/>
          <w:sz w:val="24"/>
          <w:szCs w:val="24"/>
        </w:rPr>
        <w:t>9.13.</w:t>
      </w:r>
      <w:r>
        <w:rPr>
          <w:rFonts w:ascii="Times New Roman" w:hAnsi="Times New Roman"/>
          <w:i/>
          <w:sz w:val="24"/>
          <w:szCs w:val="24"/>
          <w:vertAlign w:val="superscript"/>
        </w:rPr>
        <w:t xml:space="preserve"> </w:t>
      </w:r>
      <w:r>
        <w:rPr>
          <w:rStyle w:val="af4"/>
          <w:i/>
          <w:sz w:val="24"/>
          <w:szCs w:val="24"/>
        </w:rPr>
        <w:footnoteReference w:id="18"/>
      </w:r>
      <w:r>
        <w:rPr>
          <w:rFonts w:ascii="Times New Roman" w:hAnsi="Times New Roman"/>
          <w:i/>
          <w:sz w:val="24"/>
          <w:szCs w:val="24"/>
        </w:rPr>
        <w:t>В соответствии со ст. 328 ГК РФ в случае не предоставления исходных данных/технической документации и/или невыполнения иных обязанностей по Договору, если это препятствует исполнению Договора Подрядчиком, Подрядчик вправе не приступать к Работе, либо начатую Работу приостановить и потребовать у Заказчика компенсации причиненных убытков. Заказчик, получив такое требование, обязуется компенсировать причиненные убытки Подрядчику.</w:t>
      </w:r>
    </w:p>
    <w:p w:rsidR="00A50910" w:rsidRDefault="008E7DAA">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9.14. </w:t>
      </w:r>
      <w:r>
        <w:rPr>
          <w:rFonts w:ascii="Times New Roman" w:eastAsia="Times New Roman" w:hAnsi="Times New Roman"/>
          <w:sz w:val="24"/>
          <w:szCs w:val="24"/>
          <w:lang w:eastAsia="ru-RU"/>
        </w:rPr>
        <w:t xml:space="preserve">Если по результатам произведенной совместно Заказчиком и Подрядчиком дефектации объекта выполняемых Работ, по обоюдному мнению возникла необходимость (согласно нормативно технической документации) проведения дополнительных работ, и Заказчик принимает решение о  необходимости выполнения данных работ, Стороны в течение 3 (трех) рабочих дней с момента завершения дефектации совместно подписывают акт дефектации, сметы на дополнительные работы и скорректированный график производства работ. </w:t>
      </w:r>
    </w:p>
    <w:p w:rsidR="00A50910" w:rsidRDefault="008E7DAA">
      <w:pPr>
        <w:shd w:val="clear" w:color="auto" w:fill="FFFFFF"/>
        <w:spacing w:after="0" w:line="240" w:lineRule="auto"/>
        <w:ind w:firstLine="709"/>
        <w:jc w:val="both"/>
        <w:rPr>
          <w:rFonts w:ascii="Times New Roman" w:hAnsi="Times New Roman"/>
          <w:sz w:val="24"/>
          <w:szCs w:val="24"/>
          <w:lang w:bidi="ru-RU"/>
        </w:rPr>
      </w:pPr>
      <w:r>
        <w:rPr>
          <w:rFonts w:ascii="Times New Roman" w:hAnsi="Times New Roman"/>
          <w:sz w:val="24"/>
          <w:szCs w:val="24"/>
          <w:lang w:bidi="ru-RU"/>
        </w:rPr>
        <w:t>9.15.</w:t>
      </w:r>
      <w:r>
        <w:rPr>
          <w:rFonts w:ascii="Times New Roman" w:eastAsia="Times New Roman" w:hAnsi="Times New Roman"/>
          <w:sz w:val="24"/>
          <w:szCs w:val="24"/>
          <w:lang w:eastAsia="ru-RU" w:bidi="ru-RU"/>
        </w:rPr>
        <w:t xml:space="preserve"> </w:t>
      </w:r>
      <w:r>
        <w:rPr>
          <w:rFonts w:ascii="Times New Roman" w:hAnsi="Times New Roman"/>
          <w:sz w:val="24"/>
          <w:szCs w:val="24"/>
          <w:lang w:bidi="ru-RU"/>
        </w:rPr>
        <w:t>Каждая из Сторон несет ответственность за качество предоставляемых ею Материалов, их соответствие установленным для данного вида Работ требованиям, наличие сертификатов, технических паспортов, актов и протоколов, подтверждающих проведение необходимых испытаний, и других документов, удостоверяющих качество поставляемых материалов.</w:t>
      </w:r>
    </w:p>
    <w:p w:rsidR="00A50910" w:rsidRDefault="008E7DAA">
      <w:pPr>
        <w:pStyle w:val="210"/>
        <w:ind w:firstLine="709"/>
        <w:rPr>
          <w:color w:val="auto"/>
          <w:szCs w:val="24"/>
        </w:rPr>
      </w:pPr>
      <w:r>
        <w:rPr>
          <w:color w:val="000000"/>
          <w:szCs w:val="24"/>
          <w:lang w:bidi="ru-RU"/>
        </w:rPr>
        <w:t xml:space="preserve">9.16. </w:t>
      </w:r>
      <w:r>
        <w:rPr>
          <w:color w:val="auto"/>
          <w:szCs w:val="24"/>
        </w:rPr>
        <w:t>Подрядчик обязуется возместить Заказчику имущественные потери в соответствии со статьей 406.1 ГК РФ, связанные с наступлением следующих обстоятельств (или одного из указанных обстоятельств):</w:t>
      </w:r>
    </w:p>
    <w:p w:rsidR="00A50910" w:rsidRDefault="008E7DAA">
      <w:pPr>
        <w:pStyle w:val="210"/>
        <w:tabs>
          <w:tab w:val="num" w:pos="1146"/>
          <w:tab w:val="left" w:pos="2160"/>
        </w:tabs>
        <w:ind w:firstLine="709"/>
        <w:rPr>
          <w:color w:val="auto"/>
          <w:szCs w:val="24"/>
        </w:rPr>
      </w:pPr>
      <w:r>
        <w:rPr>
          <w:color w:val="auto"/>
          <w:szCs w:val="24"/>
        </w:rPr>
        <w:t>• отказом (полностью или частично) налогового органа в возмещении (вычете) принятых к вычету Заказчиком сумм НДС по приобретенным у Подрядчика товарам (работам, услугам, имущественным правам);</w:t>
      </w:r>
    </w:p>
    <w:p w:rsidR="00A50910" w:rsidRDefault="008E7DAA">
      <w:pPr>
        <w:pStyle w:val="210"/>
        <w:tabs>
          <w:tab w:val="num" w:pos="1146"/>
          <w:tab w:val="left" w:pos="2160"/>
        </w:tabs>
        <w:ind w:firstLine="709"/>
        <w:rPr>
          <w:color w:val="auto"/>
          <w:szCs w:val="24"/>
        </w:rPr>
      </w:pPr>
      <w:r>
        <w:rPr>
          <w:color w:val="auto"/>
          <w:szCs w:val="24"/>
        </w:rPr>
        <w:t>• отказом (полностью или частично) во включении в состав расходов для целей налогового учета затрат Заказчика на приобретение у Подрядчика товаров (работ, услуг, имущественных прав).</w:t>
      </w:r>
    </w:p>
    <w:p w:rsidR="00A50910" w:rsidRDefault="008E7DAA">
      <w:pPr>
        <w:pStyle w:val="210"/>
        <w:tabs>
          <w:tab w:val="num" w:pos="1146"/>
          <w:tab w:val="left" w:pos="2160"/>
        </w:tabs>
        <w:ind w:firstLine="709"/>
        <w:rPr>
          <w:color w:val="auto"/>
          <w:szCs w:val="24"/>
        </w:rPr>
      </w:pPr>
      <w:r>
        <w:rPr>
          <w:color w:val="auto"/>
          <w:szCs w:val="24"/>
        </w:rPr>
        <w:t xml:space="preserve">Обстоятельство считается наступившим при вынесении мотивированного мнения налогового органа, либо вступлении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Заказчиком сумм НДС, либо уменьшены убытки, исчисленные Заказчиком при включении в состав расходов затрат, по приобретенным Заказчиком у Подрядчика товарам (работам, услугам, имущественным правам), в том числе при привлечении Подрядчиком контрагентов и/или третьих лиц (в т.ч. субподрядчиков, соисполнителей) для исполнения своих обязательств, то есть с учетом всей цепочки движения товаров (работ, услуг, имущественных прав). </w:t>
      </w:r>
    </w:p>
    <w:p w:rsidR="00A50910" w:rsidRDefault="008E7DAA">
      <w:pPr>
        <w:pStyle w:val="210"/>
        <w:tabs>
          <w:tab w:val="num" w:pos="1146"/>
          <w:tab w:val="left" w:pos="2160"/>
        </w:tabs>
        <w:ind w:firstLine="709"/>
        <w:rPr>
          <w:color w:val="auto"/>
          <w:szCs w:val="24"/>
        </w:rPr>
      </w:pPr>
      <w:r>
        <w:rPr>
          <w:color w:val="auto"/>
          <w:szCs w:val="24"/>
        </w:rPr>
        <w:lastRenderedPageBreak/>
        <w:t xml:space="preserve">Соответствующий акт налогового органа (решение или мотивированное мнение) является достаточным доказательством возникновения потерь у Заказчика, при условии наличия в соответствующем акте налогового органа описания каких-либо из следующих обстоятельств в отношении Подрядчика, его контрагентов (субподрядчиков, соисполнителей) или иных лиц, участвующих на какой-либо из стадий движения товаров (работ, услуг, имущественных прав): </w:t>
      </w:r>
    </w:p>
    <w:p w:rsidR="00A50910" w:rsidRDefault="008E7DAA">
      <w:pPr>
        <w:pStyle w:val="210"/>
        <w:tabs>
          <w:tab w:val="num" w:pos="1146"/>
          <w:tab w:val="left" w:pos="2160"/>
        </w:tabs>
        <w:ind w:firstLine="709"/>
        <w:rPr>
          <w:color w:val="auto"/>
          <w:szCs w:val="24"/>
        </w:rPr>
      </w:pPr>
      <w:r>
        <w:rPr>
          <w:color w:val="auto"/>
          <w:szCs w:val="24"/>
        </w:rPr>
        <w:t>- описание каких-либо нарушений в части документооборота, в том числе выставление документов, содержащих недостоверные сведения, несвоевременное составление документов, создание фиктивного документооборота, отсутствие надлежащим образом оформленных договорных отношений с лицом, исполнившим обязательство по сделке;</w:t>
      </w:r>
    </w:p>
    <w:p w:rsidR="00A50910" w:rsidRDefault="008E7DAA">
      <w:pPr>
        <w:pStyle w:val="210"/>
        <w:tabs>
          <w:tab w:val="num" w:pos="1146"/>
          <w:tab w:val="left" w:pos="2160"/>
        </w:tabs>
        <w:ind w:firstLine="709"/>
        <w:rPr>
          <w:color w:val="auto"/>
          <w:szCs w:val="24"/>
        </w:rPr>
      </w:pPr>
      <w:r>
        <w:rPr>
          <w:color w:val="auto"/>
          <w:szCs w:val="24"/>
        </w:rPr>
        <w:t xml:space="preserve">- некорректное и (или) неполное отражение хозяйственных операций в учете; </w:t>
      </w:r>
    </w:p>
    <w:p w:rsidR="00A50910" w:rsidRDefault="008E7DAA">
      <w:pPr>
        <w:pStyle w:val="210"/>
        <w:tabs>
          <w:tab w:val="num" w:pos="1146"/>
          <w:tab w:val="left" w:pos="2160"/>
        </w:tabs>
        <w:ind w:firstLine="709"/>
        <w:rPr>
          <w:color w:val="auto"/>
          <w:szCs w:val="24"/>
        </w:rPr>
      </w:pPr>
      <w:r>
        <w:rPr>
          <w:color w:val="auto"/>
          <w:szCs w:val="24"/>
        </w:rPr>
        <w:t xml:space="preserve">- анализ движения денежных средств по банковским счетам; </w:t>
      </w:r>
    </w:p>
    <w:p w:rsidR="00A50910" w:rsidRDefault="008E7DAA">
      <w:pPr>
        <w:pStyle w:val="210"/>
        <w:tabs>
          <w:tab w:val="num" w:pos="1146"/>
          <w:tab w:val="left" w:pos="2160"/>
        </w:tabs>
        <w:ind w:firstLine="709"/>
        <w:rPr>
          <w:color w:val="auto"/>
          <w:szCs w:val="24"/>
        </w:rPr>
      </w:pPr>
      <w:r>
        <w:rPr>
          <w:color w:val="auto"/>
          <w:szCs w:val="24"/>
        </w:rPr>
        <w:t xml:space="preserve">- отсутствие технических и/или материальных ресурсов для исполнения обязательств; </w:t>
      </w:r>
    </w:p>
    <w:p w:rsidR="00A50910" w:rsidRDefault="008E7DAA">
      <w:pPr>
        <w:pStyle w:val="210"/>
        <w:tabs>
          <w:tab w:val="num" w:pos="1146"/>
          <w:tab w:val="left" w:pos="2160"/>
        </w:tabs>
        <w:ind w:firstLine="709"/>
        <w:rPr>
          <w:color w:val="auto"/>
          <w:szCs w:val="24"/>
        </w:rPr>
      </w:pPr>
      <w:r>
        <w:rPr>
          <w:color w:val="auto"/>
          <w:szCs w:val="24"/>
        </w:rPr>
        <w:t xml:space="preserve">- неуплата налогов либо уплата налогов в минимальном объеме; </w:t>
      </w:r>
    </w:p>
    <w:p w:rsidR="00A50910" w:rsidRDefault="008E7DAA">
      <w:pPr>
        <w:pStyle w:val="210"/>
        <w:tabs>
          <w:tab w:val="num" w:pos="1146"/>
          <w:tab w:val="left" w:pos="2160"/>
        </w:tabs>
        <w:ind w:firstLine="709"/>
        <w:rPr>
          <w:color w:val="auto"/>
          <w:szCs w:val="24"/>
        </w:rPr>
      </w:pPr>
      <w:r>
        <w:rPr>
          <w:color w:val="auto"/>
          <w:szCs w:val="24"/>
        </w:rPr>
        <w:t xml:space="preserve">- наличие несформированного источника возмещения (вычета) НДС; </w:t>
      </w:r>
    </w:p>
    <w:p w:rsidR="00A50910" w:rsidRDefault="008E7DAA">
      <w:pPr>
        <w:pStyle w:val="210"/>
        <w:tabs>
          <w:tab w:val="num" w:pos="1146"/>
          <w:tab w:val="left" w:pos="2160"/>
        </w:tabs>
        <w:ind w:firstLine="709"/>
        <w:rPr>
          <w:color w:val="auto"/>
          <w:szCs w:val="24"/>
        </w:rPr>
      </w:pPr>
      <w:r>
        <w:rPr>
          <w:color w:val="auto"/>
          <w:szCs w:val="24"/>
        </w:rPr>
        <w:t xml:space="preserve">- отсутствие нахождения организации по месту регистрации; </w:t>
      </w:r>
    </w:p>
    <w:p w:rsidR="00A50910" w:rsidRDefault="008E7DAA">
      <w:pPr>
        <w:pStyle w:val="210"/>
        <w:tabs>
          <w:tab w:val="num" w:pos="1146"/>
          <w:tab w:val="left" w:pos="2160"/>
        </w:tabs>
        <w:ind w:firstLine="709"/>
        <w:rPr>
          <w:color w:val="auto"/>
          <w:szCs w:val="24"/>
        </w:rPr>
      </w:pPr>
      <w:r>
        <w:rPr>
          <w:color w:val="auto"/>
          <w:szCs w:val="24"/>
        </w:rPr>
        <w:t xml:space="preserve">- номинальные и/или массовые руководители/учредители организации; </w:t>
      </w:r>
    </w:p>
    <w:p w:rsidR="00A50910" w:rsidRDefault="008E7DAA">
      <w:pPr>
        <w:pStyle w:val="210"/>
        <w:tabs>
          <w:tab w:val="num" w:pos="1146"/>
          <w:tab w:val="left" w:pos="2160"/>
        </w:tabs>
        <w:ind w:firstLine="709"/>
        <w:rPr>
          <w:color w:val="auto"/>
          <w:szCs w:val="24"/>
        </w:rPr>
      </w:pPr>
      <w:r>
        <w:rPr>
          <w:color w:val="auto"/>
          <w:szCs w:val="24"/>
        </w:rPr>
        <w:t>- иные аналогичные обстоятельства.</w:t>
      </w:r>
    </w:p>
    <w:p w:rsidR="00A50910" w:rsidRDefault="008E7DAA">
      <w:pPr>
        <w:pStyle w:val="210"/>
        <w:tabs>
          <w:tab w:val="num" w:pos="1146"/>
          <w:tab w:val="left" w:pos="2160"/>
        </w:tabs>
        <w:ind w:firstLine="709"/>
        <w:rPr>
          <w:color w:val="auto"/>
          <w:szCs w:val="24"/>
        </w:rPr>
      </w:pPr>
      <w:r>
        <w:rPr>
          <w:color w:val="auto"/>
          <w:szCs w:val="24"/>
        </w:rPr>
        <w:t>Размер имущественных потерь, подлежащих возмещению Заказчику, определяется сторонами из расчета:</w:t>
      </w:r>
    </w:p>
    <w:p w:rsidR="00A50910" w:rsidRDefault="008E7DAA">
      <w:pPr>
        <w:pStyle w:val="210"/>
        <w:tabs>
          <w:tab w:val="num" w:pos="1146"/>
          <w:tab w:val="left" w:pos="2160"/>
        </w:tabs>
        <w:ind w:firstLine="709"/>
        <w:rPr>
          <w:color w:val="auto"/>
        </w:rPr>
      </w:pPr>
      <w:r>
        <w:rPr>
          <w:color w:val="auto"/>
          <w:szCs w:val="24"/>
        </w:rPr>
        <w:t xml:space="preserve">– 100 % от суммы НДС, в отношении которой получен отказ налогового органа в возмещении (вычете) </w:t>
      </w:r>
      <w:r>
        <w:rPr>
          <w:color w:val="auto"/>
        </w:rPr>
        <w:t>по операциям с Подрядчиком</w:t>
      </w:r>
      <w:r>
        <w:rPr>
          <w:color w:val="auto"/>
          <w:szCs w:val="24"/>
        </w:rPr>
        <w:t>;</w:t>
      </w:r>
    </w:p>
    <w:p w:rsidR="00A50910" w:rsidRDefault="008E7DAA">
      <w:pPr>
        <w:pStyle w:val="210"/>
        <w:tabs>
          <w:tab w:val="num" w:pos="1146"/>
          <w:tab w:val="left" w:pos="2160"/>
        </w:tabs>
        <w:ind w:firstLine="709"/>
        <w:rPr>
          <w:color w:val="auto"/>
        </w:rPr>
      </w:pPr>
      <w:r>
        <w:rPr>
          <w:color w:val="auto"/>
        </w:rPr>
        <w:t>– 100 % от суммы налога на прибыль, доначисленных налоговым органом Заказчику по операциям с Подрядчиком;</w:t>
      </w:r>
    </w:p>
    <w:p w:rsidR="00A50910" w:rsidRDefault="008E7DAA">
      <w:pPr>
        <w:pStyle w:val="210"/>
        <w:tabs>
          <w:tab w:val="num" w:pos="1146"/>
          <w:tab w:val="left" w:pos="2160"/>
        </w:tabs>
        <w:ind w:firstLine="709"/>
        <w:rPr>
          <w:color w:val="auto"/>
          <w:szCs w:val="24"/>
        </w:rPr>
      </w:pPr>
      <w:r>
        <w:rPr>
          <w:color w:val="auto"/>
          <w:szCs w:val="24"/>
        </w:rPr>
        <w:t xml:space="preserve">– 100 % от суммы пени и штрафа, доначисленных налоговым органом Заказчику, по операциям с Подрядчиком; </w:t>
      </w:r>
    </w:p>
    <w:p w:rsidR="00A50910" w:rsidRDefault="008E7DAA">
      <w:pPr>
        <w:pStyle w:val="210"/>
        <w:tabs>
          <w:tab w:val="num" w:pos="1146"/>
          <w:tab w:val="left" w:pos="2160"/>
        </w:tabs>
        <w:ind w:firstLine="709"/>
        <w:rPr>
          <w:color w:val="auto"/>
        </w:rPr>
      </w:pPr>
      <w:r>
        <w:rPr>
          <w:color w:val="auto"/>
        </w:rPr>
        <w:t>– 25 % от суммы убытка, уменьшенного налоговым органом Заказчику по операциям с Подрядчиком.</w:t>
      </w:r>
    </w:p>
    <w:p w:rsidR="00A50910" w:rsidRDefault="008E7DAA">
      <w:pPr>
        <w:pStyle w:val="210"/>
        <w:tabs>
          <w:tab w:val="num" w:pos="1146"/>
          <w:tab w:val="left" w:pos="2160"/>
        </w:tabs>
        <w:ind w:firstLine="709"/>
        <w:rPr>
          <w:color w:val="auto"/>
          <w:szCs w:val="24"/>
        </w:rPr>
      </w:pPr>
      <w:r>
        <w:rPr>
          <w:color w:val="auto"/>
          <w:szCs w:val="24"/>
        </w:rPr>
        <w:t>При этом данная сумма увеличивается на величину налога на прибыль, подлежащего уплате Заказчиком в связи с получением от Подрядчика указанной суммы имущественных потерь таким образом, чтобы получаемая после уплаты налога на прибыль сумма составила 100% всех налоговых начислений Заказчику.</w:t>
      </w:r>
    </w:p>
    <w:p w:rsidR="00A50910" w:rsidRDefault="008E7DAA">
      <w:pPr>
        <w:pStyle w:val="210"/>
        <w:tabs>
          <w:tab w:val="num" w:pos="1146"/>
          <w:tab w:val="left" w:pos="2160"/>
        </w:tabs>
        <w:ind w:firstLine="709"/>
        <w:rPr>
          <w:color w:val="auto"/>
          <w:szCs w:val="24"/>
        </w:rPr>
      </w:pPr>
      <w:r>
        <w:rPr>
          <w:color w:val="auto"/>
          <w:szCs w:val="24"/>
        </w:rPr>
        <w:t>Подрядчик обязуется возместить имущественные потери Заказчика в течение 30 (тридцати) календарных дней с даты выставления Заказчиком счета, к которому прикладывается выписка из мотивированного мнения налогового органа, либо вступившего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Заказчиком сумм НДС</w:t>
      </w:r>
      <w:r>
        <w:rPr>
          <w:color w:val="auto"/>
        </w:rPr>
        <w:t xml:space="preserve"> </w:t>
      </w:r>
      <w:r>
        <w:rPr>
          <w:color w:val="auto"/>
          <w:szCs w:val="24"/>
        </w:rPr>
        <w:t>по приобретенным Заказчиком у Подрядчика товарам (работам, услугам, имущественным правам).</w:t>
      </w:r>
    </w:p>
    <w:p w:rsidR="00A50910" w:rsidRDefault="008E7DAA">
      <w:pPr>
        <w:spacing w:after="0" w:line="240" w:lineRule="auto"/>
        <w:ind w:firstLine="708"/>
        <w:jc w:val="both"/>
        <w:rPr>
          <w:rFonts w:ascii="Times New Roman" w:hAnsi="Times New Roman"/>
          <w:sz w:val="24"/>
          <w:szCs w:val="24"/>
        </w:rPr>
      </w:pPr>
      <w:r>
        <w:rPr>
          <w:rFonts w:ascii="Times New Roman" w:hAnsi="Times New Roman"/>
          <w:sz w:val="24"/>
          <w:szCs w:val="24"/>
        </w:rPr>
        <w:t>Заказчик вправе удержать имущественные потери из причитающихся Подрядчику платежей по Договору, а также из выплат, причитающихся Подрядчику по другим основаниям, в этом случае взаимные обязательства сторон считаются зачтенными и прекращенными в соответствующей части.</w:t>
      </w:r>
    </w:p>
    <w:p w:rsidR="00A50910" w:rsidRDefault="008E7DAA">
      <w:pPr>
        <w:spacing w:after="0" w:line="240" w:lineRule="auto"/>
        <w:ind w:firstLine="708"/>
        <w:jc w:val="both"/>
        <w:rPr>
          <w:rFonts w:ascii="Times New Roman" w:hAnsi="Times New Roman"/>
        </w:rPr>
      </w:pPr>
      <w:r>
        <w:rPr>
          <w:rFonts w:ascii="Times New Roman" w:hAnsi="Times New Roman"/>
        </w:rPr>
        <w:t>В случае если Подрядчик не использует общую систему налогообложения, то положения настоящего пункта в части НДС применяются лишь в случае потери основания для освобождения от уплаты НДС.</w:t>
      </w:r>
    </w:p>
    <w:p w:rsidR="00A50910" w:rsidRDefault="00A50910">
      <w:pPr>
        <w:spacing w:after="0" w:line="240" w:lineRule="auto"/>
        <w:ind w:firstLine="708"/>
        <w:jc w:val="both"/>
        <w:rPr>
          <w:rFonts w:ascii="Times New Roman" w:hAnsi="Times New Roman"/>
          <w:sz w:val="24"/>
          <w:szCs w:val="24"/>
        </w:rPr>
      </w:pPr>
    </w:p>
    <w:p w:rsidR="00A50910" w:rsidRDefault="00A50910">
      <w:pPr>
        <w:spacing w:after="0" w:line="240" w:lineRule="auto"/>
        <w:jc w:val="both"/>
        <w:rPr>
          <w:rFonts w:ascii="Times New Roman" w:hAnsi="Times New Roman"/>
          <w:sz w:val="24"/>
          <w:szCs w:val="24"/>
        </w:rPr>
      </w:pPr>
    </w:p>
    <w:p w:rsidR="00A50910" w:rsidRDefault="00A50910">
      <w:pPr>
        <w:spacing w:after="0" w:line="240" w:lineRule="auto"/>
        <w:ind w:firstLine="708"/>
        <w:jc w:val="both"/>
        <w:rPr>
          <w:rFonts w:ascii="Times New Roman" w:hAnsi="Times New Roman"/>
          <w:sz w:val="24"/>
          <w:szCs w:val="24"/>
        </w:rPr>
      </w:pPr>
    </w:p>
    <w:p w:rsidR="00A50910" w:rsidRDefault="008E7DAA">
      <w:pPr>
        <w:pStyle w:val="a3"/>
        <w:spacing w:after="0" w:line="240" w:lineRule="auto"/>
        <w:ind w:left="0"/>
        <w:jc w:val="center"/>
        <w:rPr>
          <w:rFonts w:ascii="Times New Roman" w:hAnsi="Times New Roman"/>
          <w:b/>
          <w:sz w:val="24"/>
          <w:szCs w:val="24"/>
        </w:rPr>
      </w:pPr>
      <w:r>
        <w:rPr>
          <w:rFonts w:ascii="Times New Roman" w:hAnsi="Times New Roman"/>
          <w:b/>
          <w:sz w:val="24"/>
          <w:szCs w:val="24"/>
        </w:rPr>
        <w:t>10. ОБСТОЯТЕЛЬСТВА НЕПРЕОДОЛИМОЙ СИЛЫ</w:t>
      </w:r>
    </w:p>
    <w:p w:rsidR="00A50910" w:rsidRDefault="008E7DAA" w:rsidP="008E7DAA">
      <w:pPr>
        <w:pStyle w:val="ConsPlusNonformat"/>
        <w:widowControl/>
        <w:numPr>
          <w:ilvl w:val="1"/>
          <w:numId w:val="15"/>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w:t>
      </w:r>
      <w:r>
        <w:rPr>
          <w:rFonts w:ascii="Times New Roman" w:hAnsi="Times New Roman" w:cs="Times New Roman"/>
          <w:sz w:val="24"/>
          <w:szCs w:val="24"/>
        </w:rPr>
        <w:lastRenderedPageBreak/>
        <w:t>исполнение оказалось невозможным вследствие наступления обстоятельств непреодолимой силы.</w:t>
      </w:r>
    </w:p>
    <w:p w:rsidR="00A50910" w:rsidRDefault="008E7DAA" w:rsidP="008E7DAA">
      <w:pPr>
        <w:pStyle w:val="ConsPlusNonformat"/>
        <w:widowControl/>
        <w:numPr>
          <w:ilvl w:val="1"/>
          <w:numId w:val="15"/>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военные действия, эпидемии, природные катастрофы, делающие невозможными исполнение обязательств по настоящему Договору в соответствии с законным порядком. </w:t>
      </w:r>
    </w:p>
    <w:p w:rsidR="00A50910" w:rsidRDefault="008E7DAA" w:rsidP="008E7DAA">
      <w:pPr>
        <w:pStyle w:val="ConsPlusNonformat"/>
        <w:numPr>
          <w:ilvl w:val="1"/>
          <w:numId w:val="15"/>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Сторона по настоящему Договору, затронутая обстоятельствами непреодолимой силы, должна не позднее 3 (Трех) рабочих дней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основание освобождения от ответственности.</w:t>
      </w:r>
    </w:p>
    <w:p w:rsidR="00A50910" w:rsidRDefault="008E7DAA" w:rsidP="008E7DAA">
      <w:pPr>
        <w:pStyle w:val="ConsPlusNonformat"/>
        <w:numPr>
          <w:ilvl w:val="1"/>
          <w:numId w:val="15"/>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A50910" w:rsidRDefault="008E7DAA" w:rsidP="008E7DAA">
      <w:pPr>
        <w:pStyle w:val="ConsPlusNonformat"/>
        <w:widowControl/>
        <w:numPr>
          <w:ilvl w:val="1"/>
          <w:numId w:val="15"/>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A50910" w:rsidRDefault="008E7DAA" w:rsidP="008E7DAA">
      <w:pPr>
        <w:pStyle w:val="ConsPlusNonformat"/>
        <w:widowControl/>
        <w:numPr>
          <w:ilvl w:val="1"/>
          <w:numId w:val="15"/>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Если действие обстоятельств непреодолимой силы продолжается более 6 (Шести)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w:t>
      </w:r>
    </w:p>
    <w:p w:rsidR="00A50910" w:rsidRDefault="008E7DAA" w:rsidP="008E7DAA">
      <w:pPr>
        <w:pStyle w:val="ConsPlusNonformat"/>
        <w:widowControl/>
        <w:numPr>
          <w:ilvl w:val="1"/>
          <w:numId w:val="15"/>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Надлежащим доказательством наличия указанных выше обстоятельств и их продолжительности будут служить справки, выдаваемые компетентными органами (организациями) РФ.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Договору.</w:t>
      </w:r>
    </w:p>
    <w:p w:rsidR="00A50910" w:rsidRDefault="00A50910">
      <w:pPr>
        <w:spacing w:after="0" w:line="240" w:lineRule="auto"/>
        <w:ind w:left="80" w:firstLine="709"/>
        <w:jc w:val="both"/>
        <w:rPr>
          <w:rFonts w:ascii="Times New Roman" w:hAnsi="Times New Roman"/>
          <w:sz w:val="24"/>
          <w:szCs w:val="24"/>
        </w:rPr>
      </w:pPr>
    </w:p>
    <w:p w:rsidR="00A50910" w:rsidRDefault="008E7DAA" w:rsidP="008E7DAA">
      <w:pPr>
        <w:pStyle w:val="a3"/>
        <w:numPr>
          <w:ilvl w:val="0"/>
          <w:numId w:val="16"/>
        </w:numPr>
        <w:spacing w:after="0" w:line="240" w:lineRule="auto"/>
        <w:ind w:left="0" w:firstLine="0"/>
        <w:jc w:val="center"/>
        <w:rPr>
          <w:rFonts w:ascii="Times New Roman" w:hAnsi="Times New Roman"/>
          <w:b/>
          <w:sz w:val="24"/>
          <w:szCs w:val="24"/>
        </w:rPr>
      </w:pPr>
      <w:r>
        <w:rPr>
          <w:rFonts w:ascii="Times New Roman" w:hAnsi="Times New Roman"/>
          <w:b/>
          <w:sz w:val="24"/>
          <w:szCs w:val="24"/>
        </w:rPr>
        <w:t>СРОК ДЕЙСТВИЯ И РАСТОРЖЕНИЕ ДОГОВОРА</w:t>
      </w:r>
    </w:p>
    <w:p w:rsidR="00A50910" w:rsidRDefault="008E7DAA" w:rsidP="008E7DAA">
      <w:pPr>
        <w:pStyle w:val="a3"/>
        <w:numPr>
          <w:ilvl w:val="1"/>
          <w:numId w:val="17"/>
        </w:numPr>
        <w:tabs>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Настоящий Договор вступает в силу с момента подписания его обеими Сторонами и действует до полного выполнения Сторонами принятых на себя обязательств или расторжения Договора. </w:t>
      </w:r>
    </w:p>
    <w:p w:rsidR="00A50910" w:rsidRDefault="008E7DAA" w:rsidP="008E7DAA">
      <w:pPr>
        <w:pStyle w:val="a3"/>
        <w:numPr>
          <w:ilvl w:val="1"/>
          <w:numId w:val="17"/>
        </w:numPr>
        <w:tabs>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Договор может быть расторгнут по взаимному письменному соглашению Сторон, а также по инициативе одной из Сторон в порядке, предусмотренном законодательством Российской Федерации.</w:t>
      </w:r>
    </w:p>
    <w:p w:rsidR="00A50910" w:rsidRDefault="008E7DAA" w:rsidP="008E7DAA">
      <w:pPr>
        <w:pStyle w:val="a3"/>
        <w:numPr>
          <w:ilvl w:val="1"/>
          <w:numId w:val="17"/>
        </w:numPr>
        <w:tabs>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Основанием для одностороннего внесудебного расторжения (отказа от исполнения) Договора Заказчиком и требования возврата всех уплаченных Заказчиком по Договору денежных средств является:</w:t>
      </w:r>
    </w:p>
    <w:p w:rsidR="00A50910" w:rsidRDefault="008E7DAA" w:rsidP="008E7DAA">
      <w:pPr>
        <w:pStyle w:val="a3"/>
        <w:numPr>
          <w:ilvl w:val="2"/>
          <w:numId w:val="17"/>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задержка по вине Подрядчика сроков выполнения Работ (этапа работ) на срок свыше </w:t>
      </w:r>
      <w:r>
        <w:rPr>
          <w:rFonts w:ascii="Times New Roman" w:hAnsi="Times New Roman"/>
          <w:i/>
          <w:sz w:val="24"/>
          <w:szCs w:val="24"/>
        </w:rPr>
        <w:t>30 (тридцать)</w:t>
      </w:r>
      <w:r>
        <w:rPr>
          <w:rStyle w:val="af4"/>
          <w:i/>
          <w:sz w:val="24"/>
          <w:szCs w:val="24"/>
        </w:rPr>
        <w:footnoteReference w:id="19"/>
      </w:r>
      <w:r>
        <w:rPr>
          <w:rFonts w:ascii="Times New Roman" w:hAnsi="Times New Roman"/>
          <w:i/>
          <w:sz w:val="24"/>
          <w:szCs w:val="24"/>
        </w:rPr>
        <w:t xml:space="preserve">  календарных</w:t>
      </w:r>
      <w:r>
        <w:rPr>
          <w:rFonts w:ascii="Times New Roman" w:hAnsi="Times New Roman"/>
          <w:sz w:val="24"/>
          <w:szCs w:val="24"/>
        </w:rPr>
        <w:t xml:space="preserve"> дней.</w:t>
      </w:r>
    </w:p>
    <w:p w:rsidR="00A50910" w:rsidRDefault="008E7DAA" w:rsidP="008E7DAA">
      <w:pPr>
        <w:pStyle w:val="a3"/>
        <w:numPr>
          <w:ilvl w:val="2"/>
          <w:numId w:val="17"/>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случае, если будут разумные основания полагать, что Работы не будут завершены в срок либо Работы содержат существенные недостатки, и Подрядчик в назначенный Заказчиком срок не устранит недостатки по требованию Заказчика. В этом </w:t>
      </w:r>
      <w:r>
        <w:rPr>
          <w:rFonts w:ascii="Times New Roman" w:hAnsi="Times New Roman"/>
          <w:sz w:val="24"/>
          <w:szCs w:val="24"/>
        </w:rPr>
        <w:lastRenderedPageBreak/>
        <w:t>случае Подрядчик также обязан компенсировать Заказчику убытки, причиненные досрочным расторжением Договора, включая упущенную выгоду.</w:t>
      </w:r>
    </w:p>
    <w:p w:rsidR="00A50910" w:rsidRDefault="008E7DAA" w:rsidP="008E7DAA">
      <w:pPr>
        <w:numPr>
          <w:ilvl w:val="2"/>
          <w:numId w:val="17"/>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неисполнение Подрядчиком обязанности по согласованию привлекаемых субподрядчиков.</w:t>
      </w:r>
    </w:p>
    <w:p w:rsidR="00A50910" w:rsidRDefault="008E7DAA" w:rsidP="008E7DAA">
      <w:pPr>
        <w:numPr>
          <w:ilvl w:val="2"/>
          <w:numId w:val="17"/>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вынесение Арбитражным судом определения о принятии заявления о  признании Подрядчика несостоятельным (банкротом), а также, если Подрядчик принудительно ликвидируется или ликвидируется добровольно. </w:t>
      </w:r>
    </w:p>
    <w:p w:rsidR="00A50910" w:rsidRDefault="008E7DAA" w:rsidP="008E7DAA">
      <w:pPr>
        <w:numPr>
          <w:ilvl w:val="2"/>
          <w:numId w:val="17"/>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отзыва и/или аннулирования разрешительной документации Подрядчика (свидетельств, лицензий, допусков и прочее), необходимой для производства Работ.</w:t>
      </w:r>
    </w:p>
    <w:p w:rsidR="00A50910" w:rsidRDefault="008E7DAA" w:rsidP="008E7DAA">
      <w:pPr>
        <w:numPr>
          <w:ilvl w:val="2"/>
          <w:numId w:val="17"/>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неисполнение обязанностей по настоящему Договору</w:t>
      </w:r>
    </w:p>
    <w:p w:rsidR="00A50910" w:rsidRDefault="008E7DAA" w:rsidP="008E7DAA">
      <w:pPr>
        <w:numPr>
          <w:ilvl w:val="2"/>
          <w:numId w:val="17"/>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грубого нарушения Подрядчиком п.п. 4.13, 4.14 настоящего Договора, повлекшего ущерб.</w:t>
      </w:r>
    </w:p>
    <w:p w:rsidR="00A50910" w:rsidRDefault="008E7DAA" w:rsidP="008E7DAA">
      <w:pPr>
        <w:numPr>
          <w:ilvl w:val="1"/>
          <w:numId w:val="17"/>
        </w:numPr>
        <w:tabs>
          <w:tab w:val="left" w:pos="993"/>
          <w:tab w:val="left" w:pos="1134"/>
          <w:tab w:val="left" w:pos="1276"/>
        </w:tabs>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lang w:eastAsia="ru-RU"/>
        </w:rPr>
        <w:t xml:space="preserve">Заказчик может в любое время до сдачи ему результата Работы в одностороннем порядке  отказаться от исполнения Договора, уплатив Подрядчику часть установленной цены пропорционально части Работы, выполненной до получения уведомления о прекращении действия Договора. </w:t>
      </w:r>
    </w:p>
    <w:p w:rsidR="00A50910" w:rsidRDefault="008E7DAA" w:rsidP="008E7DAA">
      <w:pPr>
        <w:numPr>
          <w:ilvl w:val="1"/>
          <w:numId w:val="17"/>
        </w:numPr>
        <w:tabs>
          <w:tab w:val="left" w:pos="993"/>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 отказе Заказчика от исполнения Договора Подрядчик обязан в течение 10 (Десяти) рабочих дней возвратить Заказчику денежные средства, полученные им в качестве частичной оплаты (аванса), за вычетом стоимости Работ, фактически выполненных Подрядчиком и принятых Заказчиком по Акту сдачи-приемки выполненных работ. В случае задержки возврата уплаченных по Договору денежных средств Подрядчик уплачивает Заказчику проценты за пользование чужими денежными средствами в соответствии со </w:t>
      </w:r>
      <w:hyperlink r:id="rId7" w:tooltip="garantF1://10064072.395" w:history="1">
        <w:r>
          <w:rPr>
            <w:rFonts w:ascii="Times New Roman" w:hAnsi="Times New Roman"/>
            <w:sz w:val="24"/>
            <w:szCs w:val="24"/>
          </w:rPr>
          <w:t>статьей 395</w:t>
        </w:r>
      </w:hyperlink>
      <w:r>
        <w:rPr>
          <w:rFonts w:ascii="Times New Roman" w:hAnsi="Times New Roman"/>
          <w:sz w:val="24"/>
          <w:szCs w:val="24"/>
        </w:rPr>
        <w:t xml:space="preserve"> ГК РФ.</w:t>
      </w:r>
    </w:p>
    <w:p w:rsidR="00A50910" w:rsidRDefault="00A50910">
      <w:pPr>
        <w:pStyle w:val="a4"/>
        <w:ind w:firstLine="709"/>
        <w:jc w:val="center"/>
        <w:rPr>
          <w:rFonts w:ascii="Times New Roman" w:hAnsi="Times New Roman"/>
          <w:b/>
          <w:sz w:val="24"/>
          <w:szCs w:val="24"/>
        </w:rPr>
      </w:pPr>
    </w:p>
    <w:p w:rsidR="00A50910" w:rsidRDefault="008E7DAA" w:rsidP="008E7DAA">
      <w:pPr>
        <w:pStyle w:val="a4"/>
        <w:numPr>
          <w:ilvl w:val="0"/>
          <w:numId w:val="17"/>
        </w:numPr>
        <w:ind w:left="0" w:firstLine="0"/>
        <w:jc w:val="center"/>
        <w:rPr>
          <w:rFonts w:ascii="Times New Roman" w:hAnsi="Times New Roman"/>
          <w:b/>
          <w:sz w:val="24"/>
          <w:szCs w:val="24"/>
        </w:rPr>
      </w:pPr>
      <w:r>
        <w:rPr>
          <w:rFonts w:ascii="Times New Roman" w:hAnsi="Times New Roman"/>
          <w:b/>
          <w:sz w:val="24"/>
          <w:szCs w:val="24"/>
        </w:rPr>
        <w:t>ПОРЯДОК РАЗРЕШЕНИЯ СПОРОВ</w:t>
      </w:r>
    </w:p>
    <w:p w:rsidR="00A50910" w:rsidRDefault="008E7DAA" w:rsidP="008E7DAA">
      <w:pPr>
        <w:pStyle w:val="afc"/>
        <w:numPr>
          <w:ilvl w:val="1"/>
          <w:numId w:val="17"/>
        </w:numPr>
        <w:tabs>
          <w:tab w:val="left" w:pos="1134"/>
          <w:tab w:val="left" w:pos="1276"/>
        </w:tabs>
        <w:spacing w:after="0" w:line="240" w:lineRule="auto"/>
        <w:ind w:left="0" w:right="-142" w:firstLine="709"/>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рассмотрены Сторонами в течение 10 (десяти) дней, с даты получения претензии.</w:t>
      </w:r>
    </w:p>
    <w:p w:rsidR="00A50910" w:rsidRDefault="008E7DAA" w:rsidP="008E7DAA">
      <w:pPr>
        <w:numPr>
          <w:ilvl w:val="1"/>
          <w:numId w:val="17"/>
        </w:numPr>
        <w:tabs>
          <w:tab w:val="left" w:pos="0"/>
          <w:tab w:val="left" w:pos="1276"/>
        </w:tabs>
        <w:spacing w:after="0" w:line="240" w:lineRule="auto"/>
        <w:ind w:left="0" w:right="-143" w:firstLine="709"/>
        <w:jc w:val="both"/>
        <w:rPr>
          <w:rFonts w:ascii="Times New Roman" w:hAnsi="Times New Roman"/>
          <w:sz w:val="24"/>
          <w:szCs w:val="24"/>
        </w:rPr>
      </w:pPr>
      <w:r>
        <w:rPr>
          <w:rFonts w:ascii="Times New Roman" w:hAnsi="Times New Roman"/>
          <w:b/>
          <w:i/>
          <w:sz w:val="24"/>
          <w:szCs w:val="24"/>
        </w:rPr>
        <w:t xml:space="preserve"> </w:t>
      </w:r>
    </w:p>
    <w:p w:rsidR="00A50910" w:rsidRDefault="008E7DAA">
      <w:pPr>
        <w:tabs>
          <w:tab w:val="left" w:pos="0"/>
          <w:tab w:val="left" w:pos="1276"/>
        </w:tabs>
        <w:spacing w:after="0" w:line="240" w:lineRule="auto"/>
        <w:ind w:left="709" w:right="-143"/>
        <w:jc w:val="both"/>
        <w:rPr>
          <w:rFonts w:ascii="Times New Roman" w:hAnsi="Times New Roman"/>
          <w:sz w:val="24"/>
          <w:szCs w:val="24"/>
        </w:rPr>
      </w:pPr>
      <w:r>
        <w:rPr>
          <w:rFonts w:ascii="Times New Roman" w:hAnsi="Times New Roman"/>
          <w:sz w:val="24"/>
          <w:szCs w:val="24"/>
        </w:rPr>
        <w:t>Вариант 1 п. 12.2</w:t>
      </w:r>
      <w:r>
        <w:rPr>
          <w:rStyle w:val="af4"/>
          <w:rFonts w:ascii="Times New Roman" w:hAnsi="Times New Roman"/>
          <w:sz w:val="24"/>
          <w:szCs w:val="24"/>
        </w:rPr>
        <w:footnoteReference w:id="20"/>
      </w:r>
      <w:r>
        <w:rPr>
          <w:rFonts w:ascii="Times New Roman" w:hAnsi="Times New Roman"/>
          <w:sz w:val="24"/>
          <w:szCs w:val="24"/>
        </w:rPr>
        <w:t>:</w:t>
      </w:r>
      <w:r>
        <w:rPr>
          <w:rFonts w:ascii="Times New Roman" w:hAnsi="Times New Roman"/>
          <w:b/>
          <w:i/>
          <w:sz w:val="24"/>
          <w:szCs w:val="24"/>
        </w:rPr>
        <w:t xml:space="preserve"> </w:t>
      </w:r>
    </w:p>
    <w:p w:rsidR="00A50910" w:rsidRDefault="008E7DAA">
      <w:pPr>
        <w:tabs>
          <w:tab w:val="left" w:pos="0"/>
        </w:tabs>
        <w:spacing w:after="0" w:line="240" w:lineRule="auto"/>
        <w:ind w:right="-143"/>
        <w:jc w:val="both"/>
        <w:rPr>
          <w:rFonts w:ascii="Times New Roman" w:hAnsi="Times New Roman"/>
          <w:sz w:val="24"/>
          <w:szCs w:val="24"/>
        </w:rPr>
      </w:pPr>
      <w:r>
        <w:rPr>
          <w:rFonts w:ascii="Times New Roman" w:hAnsi="Times New Roman"/>
          <w:b/>
          <w:i/>
          <w:sz w:val="24"/>
          <w:szCs w:val="24"/>
        </w:rPr>
        <w:tab/>
      </w:r>
      <w:r>
        <w:rPr>
          <w:rFonts w:ascii="Times New Roman" w:hAnsi="Times New Roman"/>
          <w:sz w:val="24"/>
          <w:szCs w:val="24"/>
        </w:rPr>
        <w:t>Все споры, разногласия и требования, возникающие из настоящего Договора или в связи с ним, в том числе связанные с его заключением, вступлением в силу, изменением, исполнением, нарушением, прекращением и действительностью подлежат разрешению посредством арбитража, администрируемого Арбитражным центром при Автономной некоммерческой организации «Национальный институт развития арбитража в топливно-энергетическом комплексе» (далее — Арбитражный центр при АНО НИРА ТЭК) в соответствии с регламентом и правилами арбитража, действующими на момент подачи искового заявления.</w:t>
      </w:r>
    </w:p>
    <w:p w:rsidR="00A50910" w:rsidRDefault="008E7DAA" w:rsidP="008E7DAA">
      <w:pPr>
        <w:pStyle w:val="a3"/>
        <w:numPr>
          <w:ilvl w:val="2"/>
          <w:numId w:val="17"/>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Документы и материалы при администрировании арбитража Арбитражным центром при АНО НИРА ТЭК могут направляться по следующим адресам электронной почты:</w:t>
      </w:r>
    </w:p>
    <w:p w:rsidR="00A50910" w:rsidRDefault="008E7DAA">
      <w:pPr>
        <w:tabs>
          <w:tab w:val="left" w:pos="0"/>
        </w:tabs>
        <w:spacing w:after="0" w:line="240" w:lineRule="auto"/>
        <w:ind w:left="709"/>
        <w:jc w:val="both"/>
        <w:rPr>
          <w:rFonts w:ascii="Times New Roman" w:hAnsi="Times New Roman"/>
          <w:sz w:val="24"/>
          <w:szCs w:val="24"/>
        </w:rPr>
      </w:pPr>
      <w:r>
        <w:rPr>
          <w:rFonts w:ascii="Times New Roman" w:hAnsi="Times New Roman"/>
          <w:sz w:val="24"/>
          <w:szCs w:val="24"/>
        </w:rPr>
        <w:t>Заказчику - _____________________;</w:t>
      </w:r>
    </w:p>
    <w:p w:rsidR="00A50910" w:rsidRDefault="008E7DAA">
      <w:pPr>
        <w:tabs>
          <w:tab w:val="left" w:pos="0"/>
        </w:tabs>
        <w:spacing w:after="0" w:line="240" w:lineRule="auto"/>
        <w:ind w:left="709"/>
        <w:jc w:val="both"/>
        <w:rPr>
          <w:rFonts w:ascii="Times New Roman" w:hAnsi="Times New Roman"/>
          <w:sz w:val="24"/>
          <w:szCs w:val="24"/>
        </w:rPr>
      </w:pPr>
      <w:r>
        <w:rPr>
          <w:rFonts w:ascii="Times New Roman" w:hAnsi="Times New Roman"/>
          <w:sz w:val="24"/>
          <w:szCs w:val="24"/>
        </w:rPr>
        <w:t>Подрядчику - _____________________.</w:t>
      </w:r>
    </w:p>
    <w:p w:rsidR="00A50910" w:rsidRDefault="008E7DA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12.2.2. Арбитры для разрешения спора могут выбираться (назначаться) только из рекомендованного списка арбитров Арбитражного центра при АНО НИРА ТЭК.</w:t>
      </w:r>
    </w:p>
    <w:p w:rsidR="00A50910" w:rsidRDefault="008E7DA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12.2.3. 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w:t>
      </w:r>
    </w:p>
    <w:p w:rsidR="00A50910" w:rsidRDefault="008E7DA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12.2.4. 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w:t>
      </w:r>
    </w:p>
    <w:p w:rsidR="00A50910" w:rsidRDefault="008E7DA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12.2.5. Арбитражное решение является окончательным.</w:t>
      </w:r>
    </w:p>
    <w:p w:rsidR="00A50910" w:rsidRDefault="008E7DA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12.2.6. Заявление о выдаче исполнительного листа на принудительное исполнение решения третейского суда по выбору стороны арбитража, в пользу которой принято решение третейского суда, может быть подано в компетентный суд по адресу или месту жительства должника, по месту нахождения имущества должника, если адрес или место жительства должника неизвестны, а также в компетентный суд, на территории которого принято решение третейского суда, либо в компетентный суд по адресу стороны арбитража, в пользу которой принято решение третейского суда.</w:t>
      </w:r>
    </w:p>
    <w:p w:rsidR="00A50910" w:rsidRDefault="008E7DA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 xml:space="preserve">12.2.7. </w:t>
      </w:r>
      <w:r>
        <w:rPr>
          <w:rFonts w:ascii="Times New Roman" w:hAnsi="Times New Roman"/>
          <w:i/>
          <w:sz w:val="24"/>
          <w:szCs w:val="24"/>
        </w:rPr>
        <w:t>Местом арбитража будет являться Российская Федерация. Языком арбитражного разбирательства будет русский язык. Применимым материальным правом является материальное право Российской Федерации.</w:t>
      </w:r>
      <w:r>
        <w:rPr>
          <w:rFonts w:ascii="Times New Roman" w:hAnsi="Times New Roman"/>
          <w:sz w:val="24"/>
          <w:szCs w:val="24"/>
        </w:rPr>
        <w:t xml:space="preserve"> </w:t>
      </w:r>
      <w:r>
        <w:rPr>
          <w:rStyle w:val="af4"/>
          <w:rFonts w:ascii="Times New Roman" w:hAnsi="Times New Roman"/>
          <w:sz w:val="24"/>
          <w:szCs w:val="24"/>
        </w:rPr>
        <w:footnoteReference w:id="21"/>
      </w:r>
    </w:p>
    <w:p w:rsidR="00A50910" w:rsidRDefault="008E7DA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Вариант 2 п. 12.2</w:t>
      </w:r>
      <w:r>
        <w:rPr>
          <w:rStyle w:val="af4"/>
          <w:rFonts w:ascii="Times New Roman" w:hAnsi="Times New Roman"/>
          <w:sz w:val="24"/>
          <w:szCs w:val="24"/>
        </w:rPr>
        <w:footnoteReference w:id="22"/>
      </w:r>
      <w:r>
        <w:rPr>
          <w:rFonts w:ascii="Times New Roman" w:hAnsi="Times New Roman"/>
          <w:sz w:val="24"/>
          <w:szCs w:val="24"/>
        </w:rPr>
        <w:t>:</w:t>
      </w:r>
    </w:p>
    <w:p w:rsidR="00A50910" w:rsidRDefault="008E7DAA">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w:t>
      </w:r>
      <w:r>
        <w:rPr>
          <w:rFonts w:ascii="Times New Roman" w:hAnsi="Times New Roman"/>
          <w:i/>
          <w:sz w:val="24"/>
          <w:szCs w:val="24"/>
        </w:rPr>
        <w:t>подлежат разрешению в Арбитражном суде _________</w:t>
      </w:r>
      <w:r>
        <w:rPr>
          <w:rStyle w:val="af4"/>
          <w:rFonts w:ascii="Times New Roman" w:hAnsi="Times New Roman"/>
          <w:i/>
          <w:sz w:val="24"/>
          <w:szCs w:val="24"/>
        </w:rPr>
        <w:footnoteReference w:id="23"/>
      </w:r>
      <w:r>
        <w:rPr>
          <w:rFonts w:ascii="Times New Roman" w:hAnsi="Times New Roman"/>
          <w:i/>
          <w:sz w:val="24"/>
          <w:szCs w:val="24"/>
        </w:rPr>
        <w:t>. Иски к  Подрядчику могут быть предъявлены Заказчиком по своему усмотрению по месту нахождения Подрядчика, в Арбитражный суд того субъекта Российской Федерации, где осуществлялось исполнение договора, либо в _____________________.</w:t>
      </w:r>
      <w:r>
        <w:rPr>
          <w:rStyle w:val="af4"/>
          <w:rFonts w:ascii="Times New Roman" w:hAnsi="Times New Roman"/>
          <w:i/>
          <w:sz w:val="24"/>
          <w:szCs w:val="24"/>
        </w:rPr>
        <w:footnoteReference w:id="24"/>
      </w:r>
    </w:p>
    <w:p w:rsidR="00A50910" w:rsidRDefault="00A50910">
      <w:pPr>
        <w:pStyle w:val="afc"/>
        <w:spacing w:after="0" w:line="240" w:lineRule="auto"/>
        <w:ind w:left="0" w:right="-142"/>
        <w:jc w:val="both"/>
        <w:rPr>
          <w:rFonts w:ascii="Times New Roman" w:eastAsia="Times New Roman" w:hAnsi="Times New Roman"/>
          <w:sz w:val="24"/>
          <w:szCs w:val="24"/>
          <w:lang w:val="ru-RU" w:eastAsia="ru-RU"/>
        </w:rPr>
      </w:pPr>
    </w:p>
    <w:p w:rsidR="00A50910" w:rsidRDefault="008E7DAA">
      <w:pPr>
        <w:pStyle w:val="a4"/>
        <w:jc w:val="center"/>
        <w:rPr>
          <w:rFonts w:ascii="Times New Roman" w:hAnsi="Times New Roman"/>
          <w:sz w:val="24"/>
          <w:szCs w:val="24"/>
        </w:rPr>
      </w:pPr>
      <w:r>
        <w:rPr>
          <w:rFonts w:ascii="Times New Roman" w:hAnsi="Times New Roman"/>
          <w:b/>
          <w:sz w:val="24"/>
          <w:szCs w:val="24"/>
        </w:rPr>
        <w:t>13. КОНФИДЕНЦИАЛЬНОСТЬ</w:t>
      </w:r>
    </w:p>
    <w:p w:rsidR="00A50910" w:rsidRDefault="008E7DAA" w:rsidP="008E7DAA">
      <w:pPr>
        <w:pStyle w:val="afc"/>
        <w:widowControl w:val="0"/>
        <w:numPr>
          <w:ilvl w:val="1"/>
          <w:numId w:val="18"/>
        </w:numPr>
        <w:tabs>
          <w:tab w:val="left" w:pos="993"/>
          <w:tab w:val="left" w:pos="1134"/>
          <w:tab w:val="left" w:pos="1276"/>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выполнение условий настоящего Договора потребует  передачи информации, составляющей коммерческую тайну, и иной конфиденциальной информации одной из Сторон другой Стороне, между Сторонами должно быть заключено Соглашение о конфиденциальности. </w:t>
      </w:r>
    </w:p>
    <w:p w:rsidR="00A50910" w:rsidRDefault="00A50910">
      <w:pPr>
        <w:tabs>
          <w:tab w:val="left" w:pos="993"/>
        </w:tabs>
        <w:spacing w:after="0" w:line="240" w:lineRule="auto"/>
        <w:ind w:firstLine="709"/>
        <w:jc w:val="both"/>
        <w:rPr>
          <w:rFonts w:ascii="Times New Roman" w:hAnsi="Times New Roman"/>
          <w:b/>
          <w:sz w:val="24"/>
          <w:szCs w:val="24"/>
        </w:rPr>
      </w:pPr>
    </w:p>
    <w:p w:rsidR="00A50910" w:rsidRDefault="008E7DAA">
      <w:pPr>
        <w:pStyle w:val="a4"/>
        <w:jc w:val="center"/>
        <w:rPr>
          <w:rFonts w:ascii="Times New Roman" w:hAnsi="Times New Roman"/>
          <w:b/>
          <w:sz w:val="24"/>
          <w:szCs w:val="24"/>
        </w:rPr>
      </w:pPr>
      <w:r>
        <w:rPr>
          <w:rFonts w:ascii="Times New Roman" w:hAnsi="Times New Roman"/>
          <w:b/>
          <w:sz w:val="24"/>
          <w:szCs w:val="24"/>
        </w:rPr>
        <w:t>14. ОСОБЫЕ УСЛОВИЯ</w:t>
      </w:r>
    </w:p>
    <w:p w:rsidR="00A50910" w:rsidRDefault="008E7DAA" w:rsidP="008E7DAA">
      <w:pPr>
        <w:pStyle w:val="ConsPlusNonformat"/>
        <w:widowControl/>
        <w:numPr>
          <w:ilvl w:val="1"/>
          <w:numId w:val="19"/>
        </w:numPr>
        <w:tabs>
          <w:tab w:val="left" w:pos="993"/>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Все изменения и дополнения к настоящему Договору совершаются в письменной форме по взаимному согласию Сторон.</w:t>
      </w:r>
    </w:p>
    <w:p w:rsidR="00A50910" w:rsidRDefault="008E7DAA" w:rsidP="008E7DAA">
      <w:pPr>
        <w:pStyle w:val="ConsPlusNonformat"/>
        <w:widowControl/>
        <w:numPr>
          <w:ilvl w:val="1"/>
          <w:numId w:val="19"/>
        </w:numPr>
        <w:tabs>
          <w:tab w:val="left" w:pos="993"/>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Вопросы, не урегулированные настоящим Договором, регламентируются нормами законодательства Российской Федерации.</w:t>
      </w:r>
    </w:p>
    <w:p w:rsidR="00A50910" w:rsidRDefault="008E7DAA" w:rsidP="008E7DAA">
      <w:pPr>
        <w:pStyle w:val="ConsPlusNonformat"/>
        <w:widowControl/>
        <w:numPr>
          <w:ilvl w:val="1"/>
          <w:numId w:val="19"/>
        </w:numPr>
        <w:tabs>
          <w:tab w:val="left" w:pos="993"/>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После подписания настоящего Договора все предыдущие письменные и устные соглашения, переписка, переговоры между Сторонами по предмету настоящего Договора теряют силу.</w:t>
      </w:r>
    </w:p>
    <w:p w:rsidR="00A50910" w:rsidRDefault="008E7DAA" w:rsidP="008E7DAA">
      <w:pPr>
        <w:pStyle w:val="ConsPlusNonformat"/>
        <w:widowControl/>
        <w:numPr>
          <w:ilvl w:val="1"/>
          <w:numId w:val="19"/>
        </w:numPr>
        <w:tabs>
          <w:tab w:val="left" w:pos="993"/>
          <w:tab w:val="left" w:pos="1276"/>
        </w:tabs>
        <w:ind w:hanging="1051"/>
        <w:jc w:val="both"/>
        <w:rPr>
          <w:rFonts w:ascii="Times New Roman" w:hAnsi="Times New Roman" w:cs="Times New Roman"/>
          <w:sz w:val="24"/>
          <w:szCs w:val="24"/>
        </w:rPr>
      </w:pPr>
      <w:r>
        <w:rPr>
          <w:rFonts w:ascii="Times New Roman" w:hAnsi="Times New Roman" w:cs="Times New Roman"/>
          <w:sz w:val="24"/>
          <w:szCs w:val="24"/>
        </w:rPr>
        <w:t xml:space="preserve">Бенефициарная оговорка. </w:t>
      </w:r>
    </w:p>
    <w:p w:rsidR="00A50910" w:rsidRDefault="008E7DAA">
      <w:pPr>
        <w:pStyle w:val="ConsPlusNonformat"/>
        <w:widowControl/>
        <w:tabs>
          <w:tab w:val="left" w:pos="993"/>
          <w:tab w:val="left" w:pos="1134"/>
          <w:tab w:val="left" w:pos="1418"/>
        </w:tabs>
        <w:ind w:firstLine="709"/>
        <w:jc w:val="both"/>
        <w:rPr>
          <w:rFonts w:ascii="Times New Roman" w:hAnsi="Times New Roman" w:cs="Times New Roman"/>
          <w:i/>
          <w:spacing w:val="-10"/>
          <w:sz w:val="24"/>
          <w:szCs w:val="24"/>
        </w:rPr>
      </w:pPr>
      <w:r>
        <w:rPr>
          <w:rFonts w:ascii="Times New Roman" w:hAnsi="Times New Roman" w:cs="Times New Roman"/>
          <w:sz w:val="24"/>
          <w:szCs w:val="24"/>
        </w:rPr>
        <w:t xml:space="preserve">14.4.1. </w:t>
      </w:r>
      <w:r>
        <w:rPr>
          <w:rFonts w:ascii="Times New Roman" w:hAnsi="Times New Roman" w:cs="Times New Roman"/>
          <w:spacing w:val="-11"/>
          <w:sz w:val="24"/>
          <w:szCs w:val="24"/>
        </w:rPr>
        <w:t xml:space="preserve">В случае изменений в цепочке собственников </w:t>
      </w:r>
      <w:r>
        <w:rPr>
          <w:rFonts w:ascii="Times New Roman" w:hAnsi="Times New Roman" w:cs="Times New Roman"/>
          <w:i/>
          <w:spacing w:val="-11"/>
          <w:sz w:val="24"/>
          <w:szCs w:val="24"/>
        </w:rPr>
        <w:t>Сторон</w:t>
      </w:r>
      <w:r>
        <w:rPr>
          <w:rStyle w:val="af4"/>
          <w:i/>
          <w:spacing w:val="-11"/>
          <w:sz w:val="24"/>
          <w:szCs w:val="24"/>
        </w:rPr>
        <w:footnoteReference w:id="25"/>
      </w:r>
      <w:r>
        <w:rPr>
          <w:rFonts w:ascii="Times New Roman" w:hAnsi="Times New Roman" w:cs="Times New Roman"/>
          <w:spacing w:val="-11"/>
          <w:sz w:val="24"/>
          <w:szCs w:val="24"/>
        </w:rPr>
        <w:t xml:space="preserve">, включая бенефициаров (в том числе </w:t>
      </w:r>
      <w:r>
        <w:rPr>
          <w:rFonts w:ascii="Times New Roman" w:hAnsi="Times New Roman" w:cs="Times New Roman"/>
          <w:spacing w:val="-10"/>
          <w:sz w:val="24"/>
          <w:szCs w:val="24"/>
        </w:rPr>
        <w:t xml:space="preserve">конечных), и (или) в исполнительных органах </w:t>
      </w:r>
      <w:r>
        <w:rPr>
          <w:rFonts w:ascii="Times New Roman" w:hAnsi="Times New Roman" w:cs="Times New Roman"/>
          <w:i/>
          <w:spacing w:val="-10"/>
          <w:sz w:val="24"/>
          <w:szCs w:val="24"/>
        </w:rPr>
        <w:t>Сторон</w:t>
      </w:r>
      <w:r>
        <w:rPr>
          <w:rFonts w:ascii="Times New Roman" w:hAnsi="Times New Roman" w:cs="Times New Roman"/>
          <w:spacing w:val="-10"/>
          <w:sz w:val="24"/>
          <w:szCs w:val="24"/>
        </w:rPr>
        <w:t xml:space="preserve">, </w:t>
      </w:r>
      <w:r>
        <w:rPr>
          <w:rFonts w:ascii="Times New Roman" w:hAnsi="Times New Roman" w:cs="Times New Roman"/>
          <w:i/>
          <w:spacing w:val="-10"/>
          <w:sz w:val="24"/>
          <w:szCs w:val="24"/>
        </w:rPr>
        <w:t xml:space="preserve">Стороны </w:t>
      </w:r>
      <w:r>
        <w:rPr>
          <w:rFonts w:ascii="Times New Roman" w:hAnsi="Times New Roman" w:cs="Times New Roman"/>
          <w:spacing w:val="-10"/>
          <w:sz w:val="24"/>
          <w:szCs w:val="24"/>
        </w:rPr>
        <w:t xml:space="preserve">обязуются представить информацию о </w:t>
      </w:r>
      <w:r>
        <w:rPr>
          <w:rFonts w:ascii="Times New Roman" w:hAnsi="Times New Roman" w:cs="Times New Roman"/>
          <w:spacing w:val="-9"/>
          <w:sz w:val="24"/>
          <w:szCs w:val="24"/>
        </w:rPr>
        <w:t xml:space="preserve">таких изменениях в течение 5 (Пяти) календарных дней с даты таких изменений, с указанием сведений </w:t>
      </w:r>
      <w:r>
        <w:rPr>
          <w:rFonts w:ascii="Times New Roman" w:hAnsi="Times New Roman" w:cs="Times New Roman"/>
          <w:spacing w:val="-1"/>
          <w:sz w:val="24"/>
          <w:szCs w:val="24"/>
        </w:rPr>
        <w:t xml:space="preserve">по форме, приведенной в Приложении № </w:t>
      </w:r>
      <w:r>
        <w:rPr>
          <w:rFonts w:ascii="Times New Roman" w:hAnsi="Times New Roman" w:cs="Times New Roman"/>
          <w:i/>
          <w:spacing w:val="-1"/>
          <w:sz w:val="24"/>
          <w:szCs w:val="24"/>
        </w:rPr>
        <w:t>5</w:t>
      </w:r>
      <w:r>
        <w:rPr>
          <w:rFonts w:ascii="Times New Roman" w:hAnsi="Times New Roman" w:cs="Times New Roman"/>
          <w:spacing w:val="-1"/>
          <w:sz w:val="24"/>
          <w:szCs w:val="24"/>
        </w:rPr>
        <w:t xml:space="preserve"> к настоящему Договору, с подтверждением </w:t>
      </w:r>
      <w:r>
        <w:rPr>
          <w:rFonts w:ascii="Times New Roman" w:hAnsi="Times New Roman" w:cs="Times New Roman"/>
          <w:spacing w:val="-10"/>
          <w:sz w:val="24"/>
          <w:szCs w:val="24"/>
        </w:rPr>
        <w:t xml:space="preserve">соответствующими документами. </w:t>
      </w:r>
      <w:r>
        <w:rPr>
          <w:rFonts w:ascii="Times New Roman" w:hAnsi="Times New Roman" w:cs="Times New Roman"/>
          <w:i/>
          <w:spacing w:val="-10"/>
          <w:sz w:val="24"/>
          <w:szCs w:val="24"/>
        </w:rPr>
        <w:t xml:space="preserve">Информация Подрядчиком направляется </w:t>
      </w:r>
      <w:r>
        <w:rPr>
          <w:rFonts w:ascii="Times New Roman" w:hAnsi="Times New Roman" w:cs="Times New Roman"/>
          <w:i/>
          <w:spacing w:val="-10"/>
          <w:sz w:val="24"/>
          <w:szCs w:val="24"/>
        </w:rPr>
        <w:lastRenderedPageBreak/>
        <w:t xml:space="preserve">электронный адрес </w:t>
      </w:r>
      <w:hyperlink r:id="rId8" w:tooltip="mailto:Natalya.Tolchkova@kra.ogk2.ru" w:history="1">
        <w:r>
          <w:rPr>
            <w:rFonts w:ascii="Times New Roman" w:hAnsi="Times New Roman" w:cs="Times New Roman"/>
            <w:i/>
            <w:spacing w:val="-10"/>
            <w:sz w:val="24"/>
            <w:szCs w:val="24"/>
            <w:u w:val="single"/>
          </w:rPr>
          <w:t>______________</w:t>
        </w:r>
      </w:hyperlink>
      <w:r>
        <w:rPr>
          <w:rFonts w:ascii="Times New Roman" w:hAnsi="Times New Roman" w:cs="Times New Roman"/>
          <w:i/>
          <w:spacing w:val="-10"/>
          <w:sz w:val="24"/>
          <w:szCs w:val="24"/>
        </w:rPr>
        <w:t xml:space="preserve"> и посредством факсимильной связи по номеру ________________ с последующим </w:t>
      </w:r>
      <w:r>
        <w:rPr>
          <w:rFonts w:ascii="Times New Roman" w:hAnsi="Times New Roman" w:cs="Times New Roman"/>
          <w:i/>
          <w:spacing w:val="-8"/>
          <w:sz w:val="24"/>
          <w:szCs w:val="24"/>
        </w:rPr>
        <w:t xml:space="preserve">направлением оригиналов средствами почтовой связи. Информация Заказчиком направляется на </w:t>
      </w:r>
      <w:r>
        <w:rPr>
          <w:rFonts w:ascii="Times New Roman" w:hAnsi="Times New Roman" w:cs="Times New Roman"/>
          <w:i/>
          <w:sz w:val="24"/>
          <w:szCs w:val="24"/>
        </w:rPr>
        <w:t xml:space="preserve">электронный адрес </w:t>
      </w:r>
      <w:r>
        <w:rPr>
          <w:rFonts w:ascii="Times New Roman" w:hAnsi="Times New Roman" w:cs="Times New Roman"/>
          <w:i/>
          <w:sz w:val="24"/>
          <w:szCs w:val="24"/>
          <w:u w:val="single"/>
        </w:rPr>
        <w:t>___________________</w:t>
      </w:r>
      <w:r>
        <w:rPr>
          <w:rFonts w:ascii="Times New Roman" w:hAnsi="Times New Roman" w:cs="Times New Roman"/>
          <w:i/>
          <w:sz w:val="24"/>
          <w:szCs w:val="24"/>
        </w:rPr>
        <w:t xml:space="preserve"> и посредством факсимильной связи по номеру </w:t>
      </w:r>
      <w:r>
        <w:rPr>
          <w:rFonts w:ascii="Times New Roman" w:hAnsi="Times New Roman" w:cs="Times New Roman"/>
          <w:i/>
          <w:spacing w:val="-10"/>
          <w:sz w:val="24"/>
          <w:szCs w:val="24"/>
        </w:rPr>
        <w:t>_________________ с последующим направлением оригиналов средствами почтовой связи.</w:t>
      </w:r>
    </w:p>
    <w:p w:rsidR="00A50910" w:rsidRDefault="008E7DAA">
      <w:pPr>
        <w:pStyle w:val="ConsPlusNonformat"/>
        <w:widowControl/>
        <w:tabs>
          <w:tab w:val="left" w:pos="993"/>
          <w:tab w:val="left" w:pos="1134"/>
        </w:tabs>
        <w:ind w:firstLine="709"/>
        <w:jc w:val="both"/>
        <w:rPr>
          <w:rFonts w:ascii="Times New Roman" w:hAnsi="Times New Roman" w:cs="Times New Roman"/>
          <w:sz w:val="24"/>
          <w:szCs w:val="24"/>
        </w:rPr>
      </w:pPr>
      <w:r>
        <w:rPr>
          <w:rFonts w:ascii="Times New Roman" w:hAnsi="Times New Roman" w:cs="Times New Roman"/>
          <w:spacing w:val="-10"/>
          <w:sz w:val="24"/>
          <w:szCs w:val="24"/>
        </w:rPr>
        <w:t xml:space="preserve">14.4.2. </w:t>
      </w:r>
      <w:r>
        <w:rPr>
          <w:rFonts w:ascii="Times New Roman" w:hAnsi="Times New Roman" w:cs="Times New Roman"/>
          <w:i/>
          <w:spacing w:val="-10"/>
          <w:sz w:val="24"/>
          <w:szCs w:val="24"/>
        </w:rPr>
        <w:t>Каждая Сторона</w:t>
      </w:r>
      <w:r>
        <w:rPr>
          <w:rFonts w:ascii="Times New Roman" w:hAnsi="Times New Roman" w:cs="Times New Roman"/>
          <w:spacing w:val="-10"/>
          <w:sz w:val="24"/>
          <w:szCs w:val="24"/>
        </w:rPr>
        <w:t xml:space="preserve"> вправе в одностороннем порядке отказаться от исполнения настоящего Договора в случае неисполнения </w:t>
      </w:r>
      <w:r>
        <w:rPr>
          <w:rFonts w:ascii="Times New Roman" w:hAnsi="Times New Roman" w:cs="Times New Roman"/>
          <w:i/>
          <w:spacing w:val="-10"/>
          <w:sz w:val="24"/>
          <w:szCs w:val="24"/>
        </w:rPr>
        <w:t>второй Стороной</w:t>
      </w:r>
      <w:r>
        <w:rPr>
          <w:rFonts w:ascii="Times New Roman" w:hAnsi="Times New Roman" w:cs="Times New Roman"/>
          <w:spacing w:val="-10"/>
          <w:sz w:val="24"/>
          <w:szCs w:val="24"/>
        </w:rPr>
        <w:t xml:space="preserve"> обязанности, предусмотренной п. 14.4.1 настоящего Договора. В этом случае настоящий Договор считается расторгнутым с даты получения письменного уведомления об отказе от исполнения Договора или с иной даты, указанной в таком уведомлении.</w:t>
      </w:r>
    </w:p>
    <w:p w:rsidR="00A50910" w:rsidRDefault="008E7DAA">
      <w:pPr>
        <w:shd w:val="clear" w:color="auto" w:fill="FFFFFF"/>
        <w:tabs>
          <w:tab w:val="left" w:pos="1418"/>
          <w:tab w:val="left" w:leader="underscore" w:pos="8266"/>
        </w:tabs>
        <w:spacing w:after="0" w:line="240" w:lineRule="auto"/>
        <w:ind w:left="29" w:firstLine="709"/>
        <w:jc w:val="both"/>
        <w:rPr>
          <w:rFonts w:ascii="Times New Roman" w:hAnsi="Times New Roman"/>
          <w:sz w:val="24"/>
          <w:szCs w:val="24"/>
        </w:rPr>
      </w:pPr>
      <w:r>
        <w:rPr>
          <w:rFonts w:ascii="Times New Roman" w:hAnsi="Times New Roman"/>
          <w:sz w:val="24"/>
          <w:szCs w:val="24"/>
        </w:rPr>
        <w:t>14.5. Настоящий Договор составлен и подписан в двух экземплярах по одному для каждой Стороны, каждый экземпляр идентичен и имеет одинаковую юридическую силу.</w:t>
      </w:r>
    </w:p>
    <w:p w:rsidR="00A50910" w:rsidRDefault="008E7DAA">
      <w:pPr>
        <w:shd w:val="clear" w:color="auto" w:fill="FFFFFF"/>
        <w:tabs>
          <w:tab w:val="left" w:pos="1418"/>
          <w:tab w:val="left" w:leader="underscore" w:pos="8266"/>
        </w:tabs>
        <w:spacing w:after="0" w:line="240" w:lineRule="auto"/>
        <w:ind w:left="29" w:firstLine="709"/>
        <w:jc w:val="both"/>
        <w:rPr>
          <w:rFonts w:ascii="Times New Roman" w:hAnsi="Times New Roman"/>
          <w:i/>
          <w:sz w:val="24"/>
          <w:szCs w:val="24"/>
        </w:rPr>
      </w:pPr>
      <w:r>
        <w:rPr>
          <w:rFonts w:ascii="Times New Roman" w:hAnsi="Times New Roman"/>
          <w:i/>
          <w:sz w:val="24"/>
          <w:szCs w:val="24"/>
        </w:rPr>
        <w:t xml:space="preserve">14.6. </w:t>
      </w:r>
    </w:p>
    <w:p w:rsidR="00A50910" w:rsidRDefault="008E7DAA">
      <w:pPr>
        <w:shd w:val="clear" w:color="auto" w:fill="FFFFFF"/>
        <w:tabs>
          <w:tab w:val="left" w:pos="1418"/>
          <w:tab w:val="left" w:leader="underscore" w:pos="8266"/>
        </w:tabs>
        <w:spacing w:after="0" w:line="240" w:lineRule="auto"/>
        <w:ind w:left="29" w:firstLine="709"/>
        <w:jc w:val="both"/>
        <w:rPr>
          <w:rFonts w:ascii="Times New Roman" w:hAnsi="Times New Roman"/>
          <w:i/>
          <w:sz w:val="24"/>
          <w:szCs w:val="24"/>
        </w:rPr>
      </w:pPr>
      <w:r>
        <w:rPr>
          <w:rFonts w:ascii="Times New Roman" w:hAnsi="Times New Roman"/>
          <w:i/>
          <w:iCs/>
          <w:sz w:val="24"/>
          <w:szCs w:val="24"/>
        </w:rPr>
        <w:t>Вариант 1</w:t>
      </w:r>
      <w:r>
        <w:rPr>
          <w:rFonts w:ascii="Times New Roman" w:hAnsi="Times New Roman"/>
          <w:i/>
          <w:sz w:val="24"/>
          <w:szCs w:val="24"/>
          <w:vertAlign w:val="superscript"/>
        </w:rPr>
        <w:footnoteReference w:id="26"/>
      </w:r>
      <w:r>
        <w:rPr>
          <w:rFonts w:ascii="Times New Roman" w:hAnsi="Times New Roman"/>
          <w:i/>
          <w:iCs/>
          <w:sz w:val="24"/>
          <w:szCs w:val="24"/>
        </w:rPr>
        <w:t>:</w:t>
      </w:r>
    </w:p>
    <w:p w:rsidR="00A50910" w:rsidRDefault="008E7DAA">
      <w:pPr>
        <w:tabs>
          <w:tab w:val="left" w:pos="1276"/>
        </w:tabs>
        <w:spacing w:after="0" w:line="240" w:lineRule="auto"/>
        <w:ind w:firstLine="709"/>
        <w:jc w:val="both"/>
        <w:rPr>
          <w:rFonts w:ascii="Times New Roman" w:eastAsia="Times New Roman" w:hAnsi="Times New Roman"/>
          <w:i/>
          <w:sz w:val="24"/>
          <w:szCs w:val="24"/>
          <w:lang w:eastAsia="ru-RU"/>
        </w:rPr>
      </w:pPr>
      <w:r>
        <w:rPr>
          <w:rFonts w:ascii="Times New Roman" w:eastAsia="Times New Roman" w:hAnsi="Times New Roman"/>
          <w:i/>
          <w:iCs/>
          <w:sz w:val="24"/>
          <w:szCs w:val="24"/>
          <w:lang w:eastAsia="ru-RU"/>
        </w:rPr>
        <w:t xml:space="preserve"> Сторонами достигнуто соглашение о том, что существенными являются следующие условия: предмет, срок выполнения Работ, цена, качество, объем выполняемых Работ, гарантийные обязательства. </w:t>
      </w:r>
      <w:r>
        <w:rPr>
          <w:rFonts w:ascii="Times New Roman" w:eastAsia="Times New Roman" w:hAnsi="Times New Roman"/>
          <w:i/>
          <w:iCs/>
          <w:sz w:val="24"/>
          <w:szCs w:val="24"/>
          <w:lang w:eastAsia="ru-RU"/>
        </w:rPr>
        <w:tab/>
      </w:r>
    </w:p>
    <w:p w:rsidR="00A50910" w:rsidRDefault="008E7DAA">
      <w:pPr>
        <w:widowControl w:val="0"/>
        <w:spacing w:after="0" w:line="240" w:lineRule="auto"/>
        <w:ind w:firstLine="709"/>
        <w:jc w:val="both"/>
        <w:rPr>
          <w:rFonts w:ascii="Times New Roman" w:eastAsia="Times New Roman" w:hAnsi="Times New Roman"/>
          <w:i/>
          <w:sz w:val="24"/>
          <w:szCs w:val="24"/>
          <w:lang w:eastAsia="ru-RU"/>
        </w:rPr>
      </w:pPr>
      <w:r>
        <w:rPr>
          <w:rFonts w:ascii="Times New Roman" w:eastAsia="Times New Roman" w:hAnsi="Times New Roman"/>
          <w:i/>
          <w:iCs/>
          <w:sz w:val="24"/>
          <w:szCs w:val="24"/>
          <w:lang w:eastAsia="ru-RU"/>
        </w:rPr>
        <w:t>Вариант 2: </w:t>
      </w:r>
    </w:p>
    <w:p w:rsidR="00A50910" w:rsidRDefault="008E7DAA">
      <w:pPr>
        <w:widowControl w:val="0"/>
        <w:spacing w:after="0" w:line="240" w:lineRule="auto"/>
        <w:ind w:firstLine="709"/>
        <w:jc w:val="both"/>
        <w:rPr>
          <w:rFonts w:ascii="Times New Roman" w:eastAsia="Times New Roman" w:hAnsi="Times New Roman"/>
          <w:iCs/>
          <w:sz w:val="24"/>
          <w:szCs w:val="24"/>
          <w:lang w:eastAsia="ru-RU"/>
        </w:rPr>
      </w:pPr>
      <w:r>
        <w:rPr>
          <w:rFonts w:ascii="Times New Roman" w:eastAsia="Times New Roman" w:hAnsi="Times New Roman"/>
          <w:i/>
          <w:iCs/>
          <w:sz w:val="24"/>
          <w:szCs w:val="24"/>
          <w:lang w:eastAsia="ru-RU"/>
        </w:rPr>
        <w:t>Сторонами достигнуто соглашение о том, что все условия настоящего Договора являются существенными.</w:t>
      </w:r>
      <w:r>
        <w:rPr>
          <w:rFonts w:ascii="Times New Roman" w:eastAsia="Times New Roman" w:hAnsi="Times New Roman"/>
          <w:iCs/>
          <w:sz w:val="24"/>
          <w:szCs w:val="24"/>
          <w:lang w:eastAsia="ru-RU"/>
        </w:rPr>
        <w:t xml:space="preserve"> </w:t>
      </w:r>
    </w:p>
    <w:p w:rsidR="00A50910" w:rsidRDefault="008E7DAA">
      <w:pPr>
        <w:widowControl w:val="0"/>
        <w:spacing w:after="0" w:line="240" w:lineRule="auto"/>
        <w:ind w:firstLine="709"/>
        <w:jc w:val="both"/>
        <w:rPr>
          <w:rFonts w:ascii="Times New Roman" w:eastAsia="Times New Roman" w:hAnsi="Times New Roman"/>
          <w:iCs/>
          <w:sz w:val="24"/>
          <w:szCs w:val="24"/>
        </w:rPr>
      </w:pPr>
      <w:r>
        <w:rPr>
          <w:rFonts w:ascii="Times New Roman" w:eastAsia="Times New Roman" w:hAnsi="Times New Roman"/>
          <w:iCs/>
          <w:sz w:val="24"/>
          <w:szCs w:val="24"/>
          <w:lang w:eastAsia="ru-RU"/>
        </w:rPr>
        <w:t xml:space="preserve">14.7. Подрядчик подтверждает, что ознакомился с размещенным на официальном сайте АО «Газпром теплоэнерго»: https:/www.gpte.ru/ Кодексом поведения поставщика (подрядчика, исполнителя) </w:t>
      </w:r>
      <w:r>
        <w:rPr>
          <w:rStyle w:val="Barcode"/>
          <w:rFonts w:ascii="Times New Roman" w:hAnsi="Times New Roman"/>
          <w:sz w:val="24"/>
          <w:szCs w:val="24"/>
        </w:rPr>
        <w:t>АО «Газпром теплоэнерго» и Компаний Группы Газпром теплоэнерго  (далее – Кодекс). При исполнении своих обязательств по настоящему Договору Подрядчик учитывает положения и принципы Кодекса.</w:t>
      </w:r>
    </w:p>
    <w:p w:rsidR="00A50910" w:rsidRDefault="008E7DAA">
      <w:pPr>
        <w:widowControl w:val="0"/>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14.8. Ни одна из Сторон не вправе уступить право (требование) по настоящему Договору третьим лицам без согласия другой Стороны.</w:t>
      </w:r>
    </w:p>
    <w:p w:rsidR="00A50910" w:rsidRDefault="008E7DAA">
      <w:pPr>
        <w:pStyle w:val="a4"/>
        <w:ind w:firstLine="709"/>
        <w:jc w:val="both"/>
        <w:rPr>
          <w:rFonts w:ascii="Times New Roman" w:hAnsi="Times New Roman"/>
          <w:sz w:val="24"/>
          <w:szCs w:val="24"/>
        </w:rPr>
      </w:pPr>
      <w:r>
        <w:rPr>
          <w:rFonts w:ascii="Times New Roman" w:hAnsi="Times New Roman"/>
          <w:sz w:val="24"/>
          <w:szCs w:val="24"/>
        </w:rPr>
        <w:t xml:space="preserve">14.9. Все приложения, поименованные в настоящем Договоре, являются неотъемлемой его частью:  </w:t>
      </w:r>
    </w:p>
    <w:p w:rsidR="00A50910" w:rsidRDefault="00A50910">
      <w:pPr>
        <w:pStyle w:val="a4"/>
        <w:ind w:firstLine="709"/>
        <w:jc w:val="both"/>
        <w:rPr>
          <w:rFonts w:ascii="Times New Roman" w:hAnsi="Times New Roman"/>
          <w:sz w:val="24"/>
          <w:szCs w:val="24"/>
        </w:rPr>
      </w:pPr>
    </w:p>
    <w:p w:rsidR="00A50910" w:rsidRDefault="008E7DAA">
      <w:pPr>
        <w:pStyle w:val="25"/>
        <w:spacing w:after="0" w:line="240" w:lineRule="auto"/>
        <w:ind w:firstLine="709"/>
        <w:jc w:val="both"/>
        <w:rPr>
          <w:rFonts w:ascii="Times New Roman" w:hAnsi="Times New Roman"/>
          <w:sz w:val="24"/>
          <w:szCs w:val="24"/>
        </w:rPr>
      </w:pPr>
      <w:r>
        <w:rPr>
          <w:rFonts w:ascii="Times New Roman" w:hAnsi="Times New Roman"/>
          <w:sz w:val="24"/>
          <w:szCs w:val="24"/>
        </w:rPr>
        <w:t>ПРИЛОЖЕНИЯ:</w:t>
      </w:r>
    </w:p>
    <w:p w:rsidR="00A50910" w:rsidRDefault="008E7DAA">
      <w:pPr>
        <w:pStyle w:val="25"/>
        <w:numPr>
          <w:ilvl w:val="0"/>
          <w:numId w:val="2"/>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Приложение № 1: Техническое задание</w:t>
      </w:r>
      <w:r>
        <w:rPr>
          <w:rFonts w:ascii="Times New Roman" w:hAnsi="Times New Roman"/>
          <w:sz w:val="24"/>
          <w:szCs w:val="24"/>
          <w:lang w:val="ru-RU"/>
        </w:rPr>
        <w:t>:</w:t>
      </w:r>
    </w:p>
    <w:p w:rsidR="00A50910" w:rsidRDefault="008E7DAA">
      <w:pPr>
        <w:spacing w:after="0" w:line="240" w:lineRule="auto"/>
        <w:ind w:firstLine="709"/>
        <w:jc w:val="both"/>
        <w:rPr>
          <w:rFonts w:ascii="Times New Roman" w:hAnsi="Times New Roman"/>
          <w:sz w:val="24"/>
          <w:szCs w:val="24"/>
        </w:rPr>
      </w:pPr>
      <w:r>
        <w:rPr>
          <w:rFonts w:ascii="Times New Roman" w:hAnsi="Times New Roman"/>
          <w:sz w:val="24"/>
          <w:szCs w:val="24"/>
        </w:rPr>
        <w:t>№ 1 – перечень оборудования;</w:t>
      </w:r>
    </w:p>
    <w:p w:rsidR="00A50910" w:rsidRDefault="008E7DAA">
      <w:pPr>
        <w:spacing w:after="0" w:line="240" w:lineRule="auto"/>
        <w:ind w:firstLine="709"/>
        <w:jc w:val="both"/>
        <w:rPr>
          <w:rFonts w:ascii="Times New Roman" w:hAnsi="Times New Roman"/>
          <w:sz w:val="24"/>
          <w:szCs w:val="24"/>
        </w:rPr>
      </w:pPr>
      <w:r>
        <w:rPr>
          <w:rFonts w:ascii="Times New Roman" w:hAnsi="Times New Roman"/>
          <w:sz w:val="24"/>
          <w:szCs w:val="24"/>
        </w:rPr>
        <w:t>№ 2 – ведомость типовых работ;</w:t>
      </w:r>
    </w:p>
    <w:p w:rsidR="00A50910" w:rsidRDefault="008E7DAA">
      <w:pPr>
        <w:spacing w:after="0" w:line="240" w:lineRule="auto"/>
        <w:ind w:firstLine="709"/>
        <w:jc w:val="both"/>
        <w:rPr>
          <w:rFonts w:ascii="Times New Roman" w:hAnsi="Times New Roman"/>
          <w:sz w:val="24"/>
          <w:szCs w:val="24"/>
        </w:rPr>
      </w:pPr>
      <w:r>
        <w:rPr>
          <w:rFonts w:ascii="Times New Roman" w:hAnsi="Times New Roman"/>
          <w:sz w:val="24"/>
          <w:szCs w:val="24"/>
        </w:rPr>
        <w:t>№ 3 – форма ведомости порученных и выполненных работ;</w:t>
      </w:r>
    </w:p>
    <w:p w:rsidR="00A50910" w:rsidRDefault="008E7DAA">
      <w:pPr>
        <w:spacing w:after="0" w:line="240" w:lineRule="auto"/>
        <w:ind w:firstLine="709"/>
        <w:jc w:val="both"/>
        <w:rPr>
          <w:rFonts w:ascii="Times New Roman" w:hAnsi="Times New Roman"/>
          <w:sz w:val="24"/>
          <w:szCs w:val="24"/>
        </w:rPr>
      </w:pPr>
      <w:r>
        <w:rPr>
          <w:rFonts w:ascii="Times New Roman" w:hAnsi="Times New Roman"/>
          <w:sz w:val="24"/>
          <w:szCs w:val="24"/>
        </w:rPr>
        <w:t>№ 4 – порядок заполнения формы Ведомости порученных и выполненных работ;</w:t>
      </w:r>
    </w:p>
    <w:p w:rsidR="00A50910" w:rsidRDefault="008E7DAA">
      <w:pPr>
        <w:spacing w:after="0" w:line="240" w:lineRule="auto"/>
        <w:ind w:firstLine="709"/>
        <w:jc w:val="both"/>
        <w:rPr>
          <w:rFonts w:ascii="Times New Roman" w:hAnsi="Times New Roman"/>
          <w:sz w:val="24"/>
          <w:szCs w:val="24"/>
        </w:rPr>
      </w:pPr>
      <w:r>
        <w:rPr>
          <w:rFonts w:ascii="Times New Roman" w:hAnsi="Times New Roman"/>
          <w:sz w:val="24"/>
          <w:szCs w:val="24"/>
        </w:rPr>
        <w:t>№ 5 – норматив аварийно-восстановительного запаса материально-технических ресурсов (Давальческие МТР);</w:t>
      </w:r>
    </w:p>
    <w:p w:rsidR="00A50910" w:rsidRDefault="008E7DAA">
      <w:pPr>
        <w:spacing w:after="0" w:line="240" w:lineRule="auto"/>
        <w:ind w:firstLine="709"/>
        <w:jc w:val="both"/>
        <w:rPr>
          <w:rFonts w:ascii="Times New Roman" w:hAnsi="Times New Roman"/>
          <w:sz w:val="24"/>
          <w:szCs w:val="24"/>
        </w:rPr>
      </w:pPr>
      <w:r>
        <w:rPr>
          <w:rFonts w:ascii="Times New Roman" w:hAnsi="Times New Roman"/>
          <w:sz w:val="24"/>
          <w:szCs w:val="24"/>
        </w:rPr>
        <w:t>№ 6 – состав и квалификация персонала дежурных бригад;</w:t>
      </w:r>
    </w:p>
    <w:p w:rsidR="00A50910" w:rsidRDefault="008E7DAA">
      <w:pPr>
        <w:spacing w:after="0" w:line="240" w:lineRule="auto"/>
        <w:ind w:firstLine="709"/>
        <w:jc w:val="both"/>
        <w:rPr>
          <w:rFonts w:ascii="Times New Roman" w:hAnsi="Times New Roman"/>
          <w:sz w:val="24"/>
          <w:szCs w:val="24"/>
        </w:rPr>
      </w:pPr>
      <w:r>
        <w:rPr>
          <w:rFonts w:ascii="Times New Roman" w:hAnsi="Times New Roman"/>
          <w:sz w:val="24"/>
          <w:szCs w:val="24"/>
        </w:rPr>
        <w:t>№ 7 – нормативные сроки выявления дефектов дежурной бригадой.</w:t>
      </w:r>
    </w:p>
    <w:p w:rsidR="00A50910" w:rsidRDefault="008E7DAA">
      <w:pPr>
        <w:pStyle w:val="25"/>
        <w:numPr>
          <w:ilvl w:val="0"/>
          <w:numId w:val="2"/>
        </w:numPr>
        <w:tabs>
          <w:tab w:val="left" w:pos="851"/>
          <w:tab w:val="left" w:pos="993"/>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Приложение № 2: Калькуляция стоимости человеко-часа рабочего на работы по круглосуточному устранению неисправностей силами дежурной бригады.</w:t>
      </w:r>
    </w:p>
    <w:p w:rsidR="00A50910" w:rsidRDefault="008E7DAA">
      <w:pPr>
        <w:pStyle w:val="25"/>
        <w:numPr>
          <w:ilvl w:val="0"/>
          <w:numId w:val="2"/>
        </w:numPr>
        <w:tabs>
          <w:tab w:val="left" w:pos="851"/>
          <w:tab w:val="left" w:pos="993"/>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Приложение № 3: Форма </w:t>
      </w:r>
      <w:r>
        <w:rPr>
          <w:rFonts w:ascii="Times New Roman" w:hAnsi="Times New Roman"/>
          <w:b/>
          <w:sz w:val="24"/>
          <w:szCs w:val="24"/>
          <w:lang w:val="ru-RU"/>
        </w:rPr>
        <w:t>«</w:t>
      </w:r>
      <w:r>
        <w:rPr>
          <w:rFonts w:ascii="Times New Roman" w:hAnsi="Times New Roman"/>
          <w:sz w:val="24"/>
          <w:szCs w:val="24"/>
          <w:lang w:val="ru-RU"/>
        </w:rPr>
        <w:t>Расчет ежемесячного платежа и порядок поагрегатного распределения затрат</w:t>
      </w:r>
      <w:r>
        <w:rPr>
          <w:rFonts w:ascii="Times New Roman" w:hAnsi="Times New Roman"/>
          <w:b/>
          <w:sz w:val="24"/>
          <w:szCs w:val="24"/>
          <w:lang w:val="ru-RU"/>
        </w:rPr>
        <w:t>»</w:t>
      </w:r>
      <w:r>
        <w:rPr>
          <w:rFonts w:ascii="Times New Roman" w:hAnsi="Times New Roman"/>
          <w:sz w:val="24"/>
          <w:szCs w:val="24"/>
          <w:lang w:val="ru-RU"/>
        </w:rPr>
        <w:t xml:space="preserve">. </w:t>
      </w:r>
    </w:p>
    <w:p w:rsidR="00A50910" w:rsidRDefault="008E7DAA">
      <w:pPr>
        <w:pStyle w:val="25"/>
        <w:numPr>
          <w:ilvl w:val="0"/>
          <w:numId w:val="2"/>
        </w:numPr>
        <w:tabs>
          <w:tab w:val="left" w:pos="42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lang w:val="ru-RU"/>
        </w:rPr>
        <w:t xml:space="preserve">Приложение № 4: </w:t>
      </w:r>
      <w:r>
        <w:rPr>
          <w:rFonts w:ascii="Times New Roman" w:hAnsi="Times New Roman"/>
          <w:sz w:val="24"/>
          <w:szCs w:val="24"/>
        </w:rPr>
        <w:t>Форма Письмо-заявка</w:t>
      </w:r>
      <w:r>
        <w:rPr>
          <w:rFonts w:ascii="Times New Roman" w:hAnsi="Times New Roman"/>
          <w:sz w:val="24"/>
          <w:szCs w:val="24"/>
          <w:lang w:val="ru-RU"/>
        </w:rPr>
        <w:t>.</w:t>
      </w:r>
    </w:p>
    <w:p w:rsidR="00A50910" w:rsidRDefault="008E7DAA">
      <w:pPr>
        <w:pStyle w:val="25"/>
        <w:numPr>
          <w:ilvl w:val="0"/>
          <w:numId w:val="2"/>
        </w:numPr>
        <w:tabs>
          <w:tab w:val="left" w:pos="851"/>
          <w:tab w:val="left" w:pos="993"/>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Приложение № 5: Форма «Сведения об изменении информации о цепочке собственников, включая  бенефициаров (в том числе конечных) _______</w:t>
      </w:r>
      <w:r>
        <w:rPr>
          <w:rStyle w:val="af4"/>
          <w:b/>
          <w:sz w:val="24"/>
          <w:szCs w:val="24"/>
        </w:rPr>
        <w:footnoteReference w:id="27"/>
      </w:r>
      <w:r>
        <w:rPr>
          <w:rFonts w:ascii="Times New Roman" w:hAnsi="Times New Roman"/>
          <w:sz w:val="24"/>
          <w:szCs w:val="24"/>
          <w:lang w:val="ru-RU"/>
        </w:rPr>
        <w:t xml:space="preserve">. </w:t>
      </w:r>
    </w:p>
    <w:p w:rsidR="00A50910" w:rsidRDefault="008E7DAA">
      <w:pPr>
        <w:pStyle w:val="25"/>
        <w:numPr>
          <w:ilvl w:val="0"/>
          <w:numId w:val="2"/>
        </w:numPr>
        <w:tabs>
          <w:tab w:val="left" w:pos="851"/>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Приложение №</w:t>
      </w:r>
      <w:r>
        <w:rPr>
          <w:rFonts w:ascii="Times New Roman" w:hAnsi="Times New Roman"/>
          <w:sz w:val="24"/>
          <w:szCs w:val="24"/>
          <w:lang w:val="ru-RU"/>
        </w:rPr>
        <w:t xml:space="preserve"> 6</w:t>
      </w:r>
      <w:r>
        <w:rPr>
          <w:rFonts w:ascii="Times New Roman" w:hAnsi="Times New Roman"/>
          <w:sz w:val="24"/>
          <w:szCs w:val="24"/>
        </w:rPr>
        <w:t>: Экологическ</w:t>
      </w:r>
      <w:r>
        <w:rPr>
          <w:rFonts w:ascii="Times New Roman" w:hAnsi="Times New Roman"/>
          <w:sz w:val="24"/>
          <w:szCs w:val="24"/>
          <w:lang w:val="ru-RU"/>
        </w:rPr>
        <w:t>ая</w:t>
      </w:r>
      <w:r>
        <w:rPr>
          <w:rFonts w:ascii="Times New Roman" w:hAnsi="Times New Roman"/>
          <w:sz w:val="24"/>
          <w:szCs w:val="24"/>
        </w:rPr>
        <w:t xml:space="preserve"> </w:t>
      </w:r>
      <w:r>
        <w:rPr>
          <w:rFonts w:ascii="Times New Roman" w:hAnsi="Times New Roman"/>
          <w:sz w:val="24"/>
          <w:szCs w:val="24"/>
          <w:lang w:val="ru-RU"/>
        </w:rPr>
        <w:t>политика</w:t>
      </w:r>
      <w:r>
        <w:rPr>
          <w:rFonts w:ascii="Times New Roman" w:hAnsi="Times New Roman"/>
          <w:sz w:val="24"/>
          <w:szCs w:val="24"/>
        </w:rPr>
        <w:t>.</w:t>
      </w:r>
    </w:p>
    <w:p w:rsidR="00A50910" w:rsidRDefault="008E7DAA">
      <w:pPr>
        <w:pStyle w:val="25"/>
        <w:numPr>
          <w:ilvl w:val="0"/>
          <w:numId w:val="2"/>
        </w:numPr>
        <w:tabs>
          <w:tab w:val="left" w:pos="851"/>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Приложение №</w:t>
      </w:r>
      <w:r>
        <w:rPr>
          <w:rFonts w:ascii="Times New Roman" w:hAnsi="Times New Roman"/>
          <w:sz w:val="24"/>
          <w:szCs w:val="24"/>
          <w:lang w:val="ru-RU"/>
        </w:rPr>
        <w:t xml:space="preserve"> 7</w:t>
      </w:r>
      <w:r>
        <w:rPr>
          <w:rFonts w:ascii="Times New Roman" w:hAnsi="Times New Roman"/>
          <w:sz w:val="24"/>
          <w:szCs w:val="24"/>
        </w:rPr>
        <w:t>: Значимые экологические аспекты.</w:t>
      </w:r>
    </w:p>
    <w:p w:rsidR="00A50910" w:rsidRDefault="008E7DAA">
      <w:pPr>
        <w:pStyle w:val="25"/>
        <w:numPr>
          <w:ilvl w:val="0"/>
          <w:numId w:val="2"/>
        </w:numPr>
        <w:tabs>
          <w:tab w:val="left" w:pos="851"/>
          <w:tab w:val="left" w:pos="993"/>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Приложение № 8: Копия свидетельства о регистрации.</w:t>
      </w:r>
    </w:p>
    <w:p w:rsidR="00A50910" w:rsidRDefault="008E7DAA">
      <w:pPr>
        <w:pStyle w:val="25"/>
        <w:numPr>
          <w:ilvl w:val="0"/>
          <w:numId w:val="2"/>
        </w:numPr>
        <w:tabs>
          <w:tab w:val="left" w:pos="851"/>
          <w:tab w:val="left" w:pos="993"/>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lastRenderedPageBreak/>
        <w:t>Приложение № 9: Копия свидетельства о допуске (лицензии).</w:t>
      </w:r>
    </w:p>
    <w:p w:rsidR="00A50910" w:rsidRDefault="008E7DAA">
      <w:pPr>
        <w:pStyle w:val="25"/>
        <w:numPr>
          <w:ilvl w:val="0"/>
          <w:numId w:val="2"/>
        </w:numPr>
        <w:tabs>
          <w:tab w:val="left" w:pos="851"/>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Приложение № 10: Требования по охране труда, промышленной безопасности и охране окружающей среды.</w:t>
      </w:r>
    </w:p>
    <w:p w:rsidR="00A50910" w:rsidRDefault="008E7DAA">
      <w:pPr>
        <w:pStyle w:val="25"/>
        <w:numPr>
          <w:ilvl w:val="0"/>
          <w:numId w:val="2"/>
        </w:numPr>
        <w:tabs>
          <w:tab w:val="left" w:pos="851"/>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 Приложение № 11: Порядок проведения технического расследования аварий на Объектах Заказчика в течение гарантийного срока либо срока службы (эксплуатации) оборудования.</w:t>
      </w:r>
    </w:p>
    <w:p w:rsidR="00A50910" w:rsidRDefault="008E7DAA">
      <w:pPr>
        <w:pStyle w:val="25"/>
        <w:numPr>
          <w:ilvl w:val="0"/>
          <w:numId w:val="2"/>
        </w:numPr>
        <w:tabs>
          <w:tab w:val="left" w:pos="851"/>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 Приложение № 12: Форма Акта сдачи-приемки выполненных работ (этапа работ)</w:t>
      </w:r>
      <w:r>
        <w:rPr>
          <w:rFonts w:ascii="Times New Roman" w:hAnsi="Times New Roman"/>
          <w:sz w:val="24"/>
          <w:szCs w:val="24"/>
          <w:vertAlign w:val="superscript"/>
        </w:rPr>
        <w:footnoteReference w:id="28"/>
      </w:r>
      <w:r>
        <w:rPr>
          <w:rFonts w:ascii="Times New Roman" w:hAnsi="Times New Roman"/>
          <w:sz w:val="24"/>
          <w:szCs w:val="24"/>
          <w:lang w:val="ru-RU"/>
        </w:rPr>
        <w:t>.</w:t>
      </w:r>
    </w:p>
    <w:p w:rsidR="00A50910" w:rsidRDefault="008E7DAA">
      <w:pPr>
        <w:pStyle w:val="25"/>
        <w:numPr>
          <w:ilvl w:val="0"/>
          <w:numId w:val="2"/>
        </w:numPr>
        <w:tabs>
          <w:tab w:val="left" w:pos="851"/>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 Приложение № 13: Форма Акта мобилизационного прикрытия.</w:t>
      </w:r>
    </w:p>
    <w:p w:rsidR="00A50910" w:rsidRDefault="008E7DAA">
      <w:pPr>
        <w:pStyle w:val="25"/>
        <w:numPr>
          <w:ilvl w:val="0"/>
          <w:numId w:val="2"/>
        </w:numPr>
        <w:tabs>
          <w:tab w:val="left" w:pos="851"/>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 Приложение № 14: Перечень и порядок страхования рисков.</w:t>
      </w:r>
    </w:p>
    <w:p w:rsidR="00A50910" w:rsidRDefault="008E7DAA">
      <w:pPr>
        <w:pStyle w:val="25"/>
        <w:numPr>
          <w:ilvl w:val="0"/>
          <w:numId w:val="2"/>
        </w:numPr>
        <w:tabs>
          <w:tab w:val="left" w:pos="851"/>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 Приложение № 15  Форма заявки  на использование материалов Заказчика. </w:t>
      </w:r>
    </w:p>
    <w:p w:rsidR="00A50910" w:rsidRDefault="008E7DAA">
      <w:pPr>
        <w:pStyle w:val="25"/>
        <w:numPr>
          <w:ilvl w:val="0"/>
          <w:numId w:val="2"/>
        </w:numPr>
        <w:tabs>
          <w:tab w:val="left" w:pos="851"/>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 Приложение № 16 Форма отчета об использовании  давальческих материалов. </w:t>
      </w:r>
    </w:p>
    <w:p w:rsidR="00A50910" w:rsidRDefault="008E7DAA">
      <w:pPr>
        <w:pStyle w:val="25"/>
        <w:numPr>
          <w:ilvl w:val="0"/>
          <w:numId w:val="2"/>
        </w:numPr>
        <w:tabs>
          <w:tab w:val="left" w:pos="851"/>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 Приложение № 17: График выплаты авансовых платежей.</w:t>
      </w:r>
    </w:p>
    <w:p w:rsidR="00A50910" w:rsidRDefault="008E7DAA">
      <w:pPr>
        <w:pStyle w:val="25"/>
        <w:numPr>
          <w:ilvl w:val="0"/>
          <w:numId w:val="2"/>
        </w:numPr>
        <w:tabs>
          <w:tab w:val="left" w:pos="851"/>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 Приложение № 18: График зачета авансовых платежей. </w:t>
      </w:r>
    </w:p>
    <w:p w:rsidR="00A50910" w:rsidRDefault="008E7DAA">
      <w:pPr>
        <w:pStyle w:val="25"/>
        <w:numPr>
          <w:ilvl w:val="0"/>
          <w:numId w:val="2"/>
        </w:numPr>
        <w:tabs>
          <w:tab w:val="left" w:pos="0"/>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 Приложение № 19</w:t>
      </w:r>
      <w:r>
        <w:rPr>
          <w:rStyle w:val="af4"/>
          <w:b/>
          <w:sz w:val="24"/>
          <w:szCs w:val="24"/>
        </w:rPr>
        <w:footnoteReference w:id="29"/>
      </w:r>
      <w:r>
        <w:rPr>
          <w:rFonts w:ascii="Times New Roman" w:hAnsi="Times New Roman"/>
          <w:sz w:val="24"/>
          <w:szCs w:val="24"/>
          <w:lang w:val="ru-RU"/>
        </w:rPr>
        <w:t>: Перечень субподрядчиков из числа субъектов малого и среднего предпринимательства, привлекаемых для исполнения договора.</w:t>
      </w:r>
    </w:p>
    <w:p w:rsidR="00A50910" w:rsidRDefault="008E7DAA">
      <w:pPr>
        <w:pStyle w:val="25"/>
        <w:numPr>
          <w:ilvl w:val="0"/>
          <w:numId w:val="2"/>
        </w:numPr>
        <w:tabs>
          <w:tab w:val="left" w:pos="0"/>
          <w:tab w:val="left" w:pos="1134"/>
        </w:tabs>
        <w:spacing w:after="0" w:line="240" w:lineRule="auto"/>
        <w:ind w:left="0" w:firstLine="709"/>
        <w:jc w:val="both"/>
        <w:rPr>
          <w:rFonts w:ascii="Times New Roman" w:hAnsi="Times New Roman"/>
          <w:i/>
          <w:sz w:val="24"/>
          <w:szCs w:val="24"/>
          <w:lang w:val="ru-RU"/>
        </w:rPr>
      </w:pPr>
      <w:r>
        <w:rPr>
          <w:rFonts w:ascii="Times New Roman" w:hAnsi="Times New Roman"/>
          <w:sz w:val="24"/>
          <w:szCs w:val="24"/>
          <w:lang w:val="ru-RU"/>
        </w:rPr>
        <w:t xml:space="preserve"> Приложение № 20</w:t>
      </w:r>
      <w:r>
        <w:rPr>
          <w:rStyle w:val="af4"/>
          <w:b/>
          <w:sz w:val="24"/>
          <w:szCs w:val="24"/>
        </w:rPr>
        <w:footnoteReference w:id="30"/>
      </w:r>
      <w:r>
        <w:rPr>
          <w:rFonts w:ascii="Times New Roman" w:hAnsi="Times New Roman"/>
          <w:sz w:val="24"/>
          <w:szCs w:val="24"/>
          <w:lang w:val="ru-RU"/>
        </w:rPr>
        <w:t>: Информация о договорах с субподрядчиками  из числа субъектов малого и среднего предпринимательства.</w:t>
      </w:r>
    </w:p>
    <w:p w:rsidR="00A50910" w:rsidRDefault="008E7DAA">
      <w:pPr>
        <w:pStyle w:val="25"/>
        <w:numPr>
          <w:ilvl w:val="0"/>
          <w:numId w:val="2"/>
        </w:numPr>
        <w:tabs>
          <w:tab w:val="left" w:pos="0"/>
          <w:tab w:val="left" w:pos="1134"/>
        </w:tabs>
        <w:spacing w:after="0" w:line="240" w:lineRule="auto"/>
        <w:ind w:left="0" w:firstLine="709"/>
        <w:jc w:val="both"/>
        <w:rPr>
          <w:rFonts w:ascii="Times New Roman" w:hAnsi="Times New Roman"/>
          <w:i/>
          <w:sz w:val="24"/>
          <w:szCs w:val="24"/>
        </w:rPr>
      </w:pPr>
      <w:r>
        <w:rPr>
          <w:rFonts w:ascii="Times New Roman" w:hAnsi="Times New Roman"/>
          <w:sz w:val="24"/>
          <w:szCs w:val="24"/>
        </w:rPr>
        <w:t xml:space="preserve">Приложение № </w:t>
      </w:r>
      <w:r>
        <w:rPr>
          <w:rFonts w:ascii="Times New Roman" w:hAnsi="Times New Roman"/>
          <w:sz w:val="24"/>
          <w:szCs w:val="24"/>
          <w:lang w:val="ru-RU"/>
        </w:rPr>
        <w:t>2</w:t>
      </w:r>
      <w:r>
        <w:rPr>
          <w:rFonts w:ascii="Times New Roman" w:hAnsi="Times New Roman"/>
          <w:sz w:val="24"/>
          <w:szCs w:val="24"/>
        </w:rPr>
        <w:t>1:</w:t>
      </w:r>
      <w:r>
        <w:rPr>
          <w:sz w:val="22"/>
          <w:szCs w:val="22"/>
          <w:lang w:val="ru-RU"/>
        </w:rPr>
        <w:t xml:space="preserve"> </w:t>
      </w:r>
      <w:r>
        <w:rPr>
          <w:rFonts w:ascii="Times New Roman" w:hAnsi="Times New Roman"/>
          <w:sz w:val="24"/>
          <w:szCs w:val="24"/>
          <w:lang w:val="ru-RU"/>
        </w:rPr>
        <w:t>Антикоррупционная оговорка.</w:t>
      </w:r>
    </w:p>
    <w:p w:rsidR="00A50910" w:rsidRDefault="00A50910">
      <w:pPr>
        <w:pStyle w:val="25"/>
        <w:tabs>
          <w:tab w:val="left" w:pos="0"/>
          <w:tab w:val="left" w:pos="1134"/>
        </w:tabs>
        <w:spacing w:after="0" w:line="240" w:lineRule="auto"/>
        <w:ind w:left="709"/>
        <w:jc w:val="both"/>
        <w:rPr>
          <w:rFonts w:ascii="Times New Roman" w:hAnsi="Times New Roman"/>
          <w:i/>
          <w:sz w:val="24"/>
          <w:szCs w:val="24"/>
        </w:rPr>
      </w:pPr>
    </w:p>
    <w:p w:rsidR="00A50910" w:rsidRDefault="00A50910">
      <w:pPr>
        <w:pStyle w:val="25"/>
        <w:tabs>
          <w:tab w:val="left" w:pos="0"/>
          <w:tab w:val="left" w:pos="1134"/>
        </w:tabs>
        <w:spacing w:after="0" w:line="240" w:lineRule="auto"/>
        <w:ind w:left="709"/>
        <w:jc w:val="both"/>
        <w:rPr>
          <w:rFonts w:ascii="Times New Roman" w:hAnsi="Times New Roman"/>
          <w:i/>
          <w:sz w:val="24"/>
          <w:szCs w:val="24"/>
        </w:rPr>
      </w:pPr>
    </w:p>
    <w:p w:rsidR="00A50910" w:rsidRDefault="008E7DAA">
      <w:pPr>
        <w:spacing w:after="0" w:line="240" w:lineRule="auto"/>
        <w:ind w:firstLine="709"/>
        <w:jc w:val="center"/>
        <w:rPr>
          <w:rFonts w:ascii="Times New Roman" w:hAnsi="Times New Roman"/>
          <w:b/>
          <w:sz w:val="24"/>
          <w:szCs w:val="24"/>
        </w:rPr>
      </w:pPr>
      <w:bookmarkStart w:id="1" w:name="bookmark7"/>
      <w:r>
        <w:rPr>
          <w:rFonts w:ascii="Times New Roman" w:hAnsi="Times New Roman"/>
          <w:b/>
          <w:sz w:val="24"/>
          <w:szCs w:val="24"/>
        </w:rPr>
        <w:t>16. РЕКВИЗИТЫ И АДРЕСА СТОРОН</w:t>
      </w:r>
    </w:p>
    <w:p w:rsidR="00A50910" w:rsidRDefault="00A50910">
      <w:pPr>
        <w:spacing w:after="0" w:line="240" w:lineRule="auto"/>
        <w:ind w:firstLine="709"/>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0"/>
        <w:gridCol w:w="4823"/>
      </w:tblGrid>
      <w:tr w:rsidR="00A50910">
        <w:tc>
          <w:tcPr>
            <w:tcW w:w="4694" w:type="dxa"/>
          </w:tcPr>
          <w:p w:rsidR="00A50910" w:rsidRDefault="008E7DAA">
            <w:pPr>
              <w:spacing w:after="0" w:line="240" w:lineRule="auto"/>
              <w:jc w:val="both"/>
              <w:rPr>
                <w:rFonts w:ascii="Times New Roman" w:hAnsi="Times New Roman"/>
                <w:b/>
                <w:sz w:val="24"/>
                <w:szCs w:val="24"/>
              </w:rPr>
            </w:pPr>
            <w:r>
              <w:rPr>
                <w:rFonts w:ascii="Times New Roman" w:hAnsi="Times New Roman"/>
                <w:b/>
                <w:sz w:val="24"/>
                <w:szCs w:val="24"/>
              </w:rPr>
              <w:t xml:space="preserve">Заказчик: </w:t>
            </w:r>
          </w:p>
        </w:tc>
        <w:tc>
          <w:tcPr>
            <w:tcW w:w="4877" w:type="dxa"/>
          </w:tcPr>
          <w:p w:rsidR="00A50910" w:rsidRDefault="008E7DAA">
            <w:pPr>
              <w:spacing w:after="0" w:line="240" w:lineRule="auto"/>
              <w:jc w:val="both"/>
              <w:rPr>
                <w:rFonts w:ascii="Times New Roman" w:hAnsi="Times New Roman"/>
                <w:b/>
                <w:sz w:val="24"/>
                <w:szCs w:val="24"/>
              </w:rPr>
            </w:pPr>
            <w:r>
              <w:rPr>
                <w:rFonts w:ascii="Times New Roman" w:hAnsi="Times New Roman"/>
                <w:b/>
                <w:sz w:val="24"/>
                <w:szCs w:val="24"/>
              </w:rPr>
              <w:t xml:space="preserve">Подрядчик: </w:t>
            </w:r>
          </w:p>
        </w:tc>
      </w:tr>
      <w:tr w:rsidR="00A50910">
        <w:tc>
          <w:tcPr>
            <w:tcW w:w="4694" w:type="dxa"/>
          </w:tcPr>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ОГРН 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ИНН  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КПП  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Адрес места нахождения: 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Фактический адрес: 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Почтовый адрес:  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Р/сч  ______________________________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в ___________________________________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К/сч _________________________________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БИК ________________________________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ОКПО _______________________________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ОКОНХ_________________________________</w:t>
            </w:r>
          </w:p>
        </w:tc>
        <w:tc>
          <w:tcPr>
            <w:tcW w:w="4877" w:type="dxa"/>
          </w:tcPr>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ОГРН 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ИНН  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КПП  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Адрес места нахождения: 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Фактический адрес: 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Почтовый адрес:  ________________________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Р/сч  _______________________________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в ___________________________________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К/сч _________________________________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БИК _________________________________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ОКПО _______________________________</w:t>
            </w:r>
          </w:p>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ОКОНХ___________________________</w:t>
            </w:r>
          </w:p>
        </w:tc>
      </w:tr>
      <w:tr w:rsidR="00A50910">
        <w:tc>
          <w:tcPr>
            <w:tcW w:w="9571" w:type="dxa"/>
            <w:gridSpan w:val="2"/>
          </w:tcPr>
          <w:p w:rsidR="00A50910" w:rsidRDefault="008E7DAA">
            <w:pPr>
              <w:spacing w:after="0" w:line="240" w:lineRule="auto"/>
              <w:jc w:val="both"/>
              <w:rPr>
                <w:rFonts w:ascii="Times New Roman" w:hAnsi="Times New Roman"/>
                <w:sz w:val="24"/>
                <w:szCs w:val="24"/>
              </w:rPr>
            </w:pPr>
            <w:r>
              <w:rPr>
                <w:rFonts w:ascii="Times New Roman" w:hAnsi="Times New Roman"/>
                <w:sz w:val="24"/>
                <w:szCs w:val="24"/>
              </w:rPr>
              <w:t>Обо всех изменениях данных, указанных в настоящем разделе, Стороны обязаны информировать друг друга письменно в трехдневный срок от даты изменения.</w:t>
            </w:r>
          </w:p>
        </w:tc>
      </w:tr>
    </w:tbl>
    <w:p w:rsidR="00A50910" w:rsidRDefault="00A50910">
      <w:pPr>
        <w:pStyle w:val="25"/>
        <w:spacing w:after="0" w:line="240" w:lineRule="auto"/>
        <w:ind w:firstLine="709"/>
        <w:jc w:val="both"/>
        <w:rPr>
          <w:rFonts w:ascii="Times New Roman" w:hAnsi="Times New Roman"/>
          <w:sz w:val="24"/>
          <w:szCs w:val="24"/>
          <w:lang w:val="ru-RU"/>
        </w:rPr>
      </w:pPr>
    </w:p>
    <w:p w:rsidR="00A50910" w:rsidRDefault="008E7DAA" w:rsidP="008E7DAA">
      <w:pPr>
        <w:pStyle w:val="25"/>
        <w:numPr>
          <w:ilvl w:val="0"/>
          <w:numId w:val="20"/>
        </w:numPr>
        <w:spacing w:after="0" w:line="240" w:lineRule="auto"/>
        <w:jc w:val="center"/>
        <w:rPr>
          <w:rFonts w:ascii="Times New Roman" w:hAnsi="Times New Roman"/>
          <w:b/>
          <w:sz w:val="24"/>
          <w:szCs w:val="24"/>
          <w:lang w:val="ru-RU"/>
        </w:rPr>
      </w:pPr>
      <w:r>
        <w:rPr>
          <w:rFonts w:ascii="Times New Roman" w:hAnsi="Times New Roman"/>
          <w:b/>
          <w:sz w:val="24"/>
          <w:szCs w:val="24"/>
        </w:rPr>
        <w:t>ПОДПИСИ И ПЕЧАТИ СТОРОН</w:t>
      </w:r>
    </w:p>
    <w:p w:rsidR="00A50910" w:rsidRDefault="00A50910">
      <w:pPr>
        <w:pStyle w:val="25"/>
        <w:spacing w:after="0" w:line="240" w:lineRule="auto"/>
        <w:ind w:left="480" w:firstLine="709"/>
        <w:jc w:val="both"/>
        <w:rPr>
          <w:rFonts w:ascii="Times New Roman" w:hAnsi="Times New Roman"/>
          <w:b/>
          <w:sz w:val="24"/>
          <w:szCs w:val="24"/>
          <w:lang w:val="ru-RU"/>
        </w:rPr>
      </w:pPr>
    </w:p>
    <w:p w:rsidR="00A50910" w:rsidRDefault="008E7DAA">
      <w:pPr>
        <w:pStyle w:val="25"/>
        <w:spacing w:after="0" w:line="240" w:lineRule="auto"/>
        <w:ind w:firstLine="709"/>
        <w:jc w:val="both"/>
        <w:rPr>
          <w:rFonts w:ascii="Times New Roman" w:hAnsi="Times New Roman"/>
          <w:bCs/>
          <w:sz w:val="24"/>
          <w:szCs w:val="24"/>
        </w:rPr>
      </w:pPr>
      <w:r>
        <w:rPr>
          <w:rFonts w:ascii="Times New Roman" w:hAnsi="Times New Roman"/>
          <w:bCs/>
          <w:sz w:val="24"/>
          <w:szCs w:val="24"/>
          <w:u w:val="single"/>
        </w:rPr>
        <w:t>от ЗАКАЗЧИКА:</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u w:val="single"/>
        </w:rPr>
        <w:t>от ПОДРЯДЧИКА:</w:t>
      </w:r>
    </w:p>
    <w:p w:rsidR="00A50910" w:rsidRDefault="008E7DA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bookmarkEnd w:id="1"/>
    </w:p>
    <w:p w:rsidR="00A50910" w:rsidRDefault="008E7DAA">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clear="all"/>
      </w:r>
      <w:r>
        <w:rPr>
          <w:rFonts w:ascii="Times New Roman" w:eastAsia="Times New Roman" w:hAnsi="Times New Roman"/>
          <w:sz w:val="24"/>
          <w:szCs w:val="24"/>
          <w:lang w:eastAsia="ru-RU"/>
        </w:rPr>
        <w:lastRenderedPageBreak/>
        <w:t xml:space="preserve">Приложение № 1 </w:t>
      </w:r>
    </w:p>
    <w:p w:rsidR="00A50910" w:rsidRDefault="008E7DAA">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№______________</w:t>
      </w:r>
    </w:p>
    <w:p w:rsidR="00A50910" w:rsidRDefault="008E7DAA">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_____________20___</w:t>
      </w:r>
    </w:p>
    <w:p w:rsidR="00A50910" w:rsidRDefault="00A50910">
      <w:pPr>
        <w:widowControl w:val="0"/>
        <w:spacing w:after="0" w:line="240" w:lineRule="auto"/>
        <w:jc w:val="right"/>
        <w:rPr>
          <w:rFonts w:ascii="Times New Roman" w:eastAsia="Times New Roman" w:hAnsi="Times New Roman"/>
          <w:sz w:val="24"/>
          <w:szCs w:val="24"/>
          <w:lang w:eastAsia="ru-RU"/>
        </w:rPr>
      </w:pPr>
    </w:p>
    <w:p w:rsidR="00A50910" w:rsidRDefault="00A50910">
      <w:pPr>
        <w:widowControl w:val="0"/>
        <w:spacing w:after="0" w:line="240" w:lineRule="auto"/>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4834"/>
        <w:gridCol w:w="4737"/>
      </w:tblGrid>
      <w:tr w:rsidR="00A50910">
        <w:trPr>
          <w:trHeight w:val="20"/>
          <w:jc w:val="center"/>
        </w:trPr>
        <w:tc>
          <w:tcPr>
            <w:tcW w:w="4834" w:type="dxa"/>
            <w:tcBorders>
              <w:top w:val="none" w:sz="0" w:space="0" w:color="000000"/>
              <w:left w:val="none" w:sz="0" w:space="0" w:color="000000"/>
              <w:bottom w:val="none" w:sz="0" w:space="0" w:color="000000"/>
              <w:right w:val="none" w:sz="0" w:space="0" w:color="000000"/>
            </w:tcBorders>
          </w:tcPr>
          <w:p w:rsidR="00A50910" w:rsidRDefault="008E7DAA">
            <w:pPr>
              <w:widowControl w:val="0"/>
              <w:spacing w:after="0" w:line="240" w:lineRule="auto"/>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СОГЛАСОВАНО:</w:t>
            </w:r>
          </w:p>
          <w:p w:rsidR="00A50910" w:rsidRDefault="008E7DAA">
            <w:pPr>
              <w:widowControl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Подрядчик</w:t>
            </w:r>
          </w:p>
        </w:tc>
        <w:tc>
          <w:tcPr>
            <w:tcW w:w="4737" w:type="dxa"/>
            <w:tcBorders>
              <w:top w:val="none" w:sz="0" w:space="0" w:color="000000"/>
              <w:left w:val="none" w:sz="0" w:space="0" w:color="000000"/>
              <w:bottom w:val="none" w:sz="0" w:space="0" w:color="000000"/>
              <w:right w:val="none" w:sz="0" w:space="0" w:color="000000"/>
            </w:tcBorders>
          </w:tcPr>
          <w:p w:rsidR="00A50910" w:rsidRDefault="008E7DAA">
            <w:pPr>
              <w:widowControl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УТВЕРЖДАЮ:</w:t>
            </w:r>
          </w:p>
          <w:p w:rsidR="00A50910" w:rsidRDefault="008E7DAA">
            <w:pPr>
              <w:widowControl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p>
        </w:tc>
      </w:tr>
      <w:tr w:rsidR="00A50910">
        <w:trPr>
          <w:trHeight w:val="20"/>
          <w:jc w:val="center"/>
        </w:trPr>
        <w:tc>
          <w:tcPr>
            <w:tcW w:w="4834" w:type="dxa"/>
            <w:tcBorders>
              <w:top w:val="none" w:sz="0" w:space="0" w:color="000000"/>
              <w:left w:val="none" w:sz="0" w:space="0" w:color="000000"/>
              <w:bottom w:val="none" w:sz="0" w:space="0" w:color="000000"/>
              <w:right w:val="none" w:sz="0" w:space="0" w:color="000000"/>
            </w:tcBorders>
          </w:tcPr>
          <w:p w:rsidR="00A50910" w:rsidRDefault="008E7DAA">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_____________(должность)</w:t>
            </w:r>
          </w:p>
          <w:p w:rsidR="00A50910" w:rsidRDefault="008E7DAA">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_____________(ФИО)</w:t>
            </w:r>
          </w:p>
        </w:tc>
        <w:tc>
          <w:tcPr>
            <w:tcW w:w="4737" w:type="dxa"/>
            <w:vMerge w:val="restart"/>
            <w:tcBorders>
              <w:top w:val="none" w:sz="0" w:space="0" w:color="000000"/>
              <w:left w:val="none" w:sz="0" w:space="0" w:color="000000"/>
              <w:bottom w:val="none" w:sz="0" w:space="0" w:color="000000"/>
              <w:right w:val="none" w:sz="0" w:space="0" w:color="000000"/>
            </w:tcBorders>
          </w:tcPr>
          <w:p w:rsidR="00A50910" w:rsidRDefault="008E7DAA">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_____________(должность)</w:t>
            </w:r>
          </w:p>
          <w:p w:rsidR="00A50910" w:rsidRDefault="008E7DAA">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_____________(ФИО)</w:t>
            </w:r>
          </w:p>
        </w:tc>
      </w:tr>
      <w:tr w:rsidR="00A50910">
        <w:trPr>
          <w:trHeight w:val="20"/>
          <w:jc w:val="center"/>
        </w:trPr>
        <w:tc>
          <w:tcPr>
            <w:tcW w:w="4834" w:type="dxa"/>
            <w:tcBorders>
              <w:top w:val="none" w:sz="0" w:space="0" w:color="000000"/>
              <w:left w:val="none" w:sz="0" w:space="0" w:color="000000"/>
              <w:bottom w:val="none" w:sz="0" w:space="0" w:color="000000"/>
              <w:right w:val="none" w:sz="0" w:space="0" w:color="000000"/>
            </w:tcBorders>
          </w:tcPr>
          <w:p w:rsidR="00A50910" w:rsidRDefault="00A50910">
            <w:pPr>
              <w:widowControl w:val="0"/>
              <w:spacing w:after="0" w:line="240" w:lineRule="auto"/>
              <w:rPr>
                <w:rFonts w:ascii="Times New Roman" w:eastAsia="Times New Roman" w:hAnsi="Times New Roman"/>
                <w:sz w:val="24"/>
                <w:szCs w:val="24"/>
                <w:lang w:eastAsia="ru-RU"/>
              </w:rPr>
            </w:pPr>
          </w:p>
        </w:tc>
        <w:tc>
          <w:tcPr>
            <w:tcW w:w="4737" w:type="dxa"/>
            <w:vMerge/>
            <w:tcBorders>
              <w:top w:val="none" w:sz="0" w:space="0" w:color="000000"/>
              <w:left w:val="none" w:sz="0" w:space="0" w:color="000000"/>
              <w:bottom w:val="none" w:sz="0" w:space="0" w:color="000000"/>
              <w:right w:val="none" w:sz="0" w:space="0" w:color="000000"/>
            </w:tcBorders>
          </w:tcPr>
          <w:p w:rsidR="00A50910" w:rsidRDefault="00A50910">
            <w:pPr>
              <w:widowControl w:val="0"/>
              <w:spacing w:after="0" w:line="240" w:lineRule="auto"/>
              <w:rPr>
                <w:rFonts w:ascii="Times New Roman" w:eastAsia="Times New Roman" w:hAnsi="Times New Roman"/>
                <w:sz w:val="24"/>
                <w:szCs w:val="24"/>
                <w:lang w:eastAsia="ru-RU"/>
              </w:rPr>
            </w:pPr>
          </w:p>
        </w:tc>
      </w:tr>
      <w:tr w:rsidR="00A50910">
        <w:trPr>
          <w:trHeight w:val="20"/>
          <w:jc w:val="center"/>
        </w:trPr>
        <w:tc>
          <w:tcPr>
            <w:tcW w:w="4834" w:type="dxa"/>
            <w:tcBorders>
              <w:top w:val="none" w:sz="0" w:space="0" w:color="000000"/>
              <w:left w:val="none" w:sz="0" w:space="0" w:color="000000"/>
              <w:bottom w:val="none" w:sz="0" w:space="0" w:color="000000"/>
              <w:right w:val="none" w:sz="0" w:space="0" w:color="000000"/>
            </w:tcBorders>
          </w:tcPr>
          <w:p w:rsidR="00A50910" w:rsidRDefault="00A50910">
            <w:pPr>
              <w:widowControl w:val="0"/>
              <w:spacing w:after="0" w:line="240" w:lineRule="auto"/>
              <w:rPr>
                <w:rFonts w:ascii="Times New Roman" w:eastAsia="Times New Roman" w:hAnsi="Times New Roman"/>
                <w:sz w:val="24"/>
                <w:szCs w:val="24"/>
                <w:lang w:eastAsia="ru-RU"/>
              </w:rPr>
            </w:pPr>
          </w:p>
        </w:tc>
        <w:tc>
          <w:tcPr>
            <w:tcW w:w="4737" w:type="dxa"/>
            <w:tcBorders>
              <w:top w:val="none" w:sz="0" w:space="0" w:color="000000"/>
              <w:left w:val="none" w:sz="0" w:space="0" w:color="000000"/>
              <w:bottom w:val="none" w:sz="0" w:space="0" w:color="000000"/>
              <w:right w:val="none" w:sz="0" w:space="0" w:color="000000"/>
            </w:tcBorders>
          </w:tcPr>
          <w:p w:rsidR="00A50910" w:rsidRDefault="00A50910">
            <w:pPr>
              <w:widowControl w:val="0"/>
              <w:spacing w:after="0" w:line="240" w:lineRule="auto"/>
              <w:rPr>
                <w:rFonts w:ascii="Times New Roman" w:eastAsia="Times New Roman" w:hAnsi="Times New Roman"/>
                <w:sz w:val="24"/>
                <w:szCs w:val="24"/>
                <w:lang w:eastAsia="ru-RU"/>
              </w:rPr>
            </w:pPr>
          </w:p>
        </w:tc>
      </w:tr>
      <w:tr w:rsidR="00A50910">
        <w:trPr>
          <w:trHeight w:val="20"/>
          <w:jc w:val="center"/>
        </w:trPr>
        <w:tc>
          <w:tcPr>
            <w:tcW w:w="4834" w:type="dxa"/>
            <w:tcBorders>
              <w:top w:val="none" w:sz="0" w:space="0" w:color="000000"/>
              <w:left w:val="none" w:sz="0" w:space="0" w:color="000000"/>
              <w:bottom w:val="none" w:sz="0" w:space="0" w:color="000000"/>
              <w:right w:val="none" w:sz="0" w:space="0" w:color="000000"/>
            </w:tcBorders>
          </w:tcPr>
          <w:p w:rsidR="00A50910" w:rsidRDefault="008E7DAA">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w:t>
            </w:r>
          </w:p>
        </w:tc>
        <w:tc>
          <w:tcPr>
            <w:tcW w:w="4737" w:type="dxa"/>
            <w:tcBorders>
              <w:top w:val="none" w:sz="0" w:space="0" w:color="000000"/>
              <w:left w:val="none" w:sz="0" w:space="0" w:color="000000"/>
              <w:bottom w:val="none" w:sz="0" w:space="0" w:color="000000"/>
              <w:right w:val="none" w:sz="0" w:space="0" w:color="000000"/>
            </w:tcBorders>
          </w:tcPr>
          <w:p w:rsidR="00A50910" w:rsidRDefault="008E7DAA">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w:t>
            </w:r>
          </w:p>
        </w:tc>
      </w:tr>
    </w:tbl>
    <w:p w:rsidR="00A50910" w:rsidRDefault="00A50910">
      <w:pPr>
        <w:widowControl w:val="0"/>
        <w:spacing w:after="0" w:line="240" w:lineRule="auto"/>
        <w:rPr>
          <w:rFonts w:ascii="Times New Roman" w:eastAsia="Times New Roman" w:hAnsi="Times New Roman"/>
          <w:sz w:val="24"/>
          <w:szCs w:val="24"/>
          <w:lang w:eastAsia="ru-RU"/>
        </w:rPr>
      </w:pPr>
    </w:p>
    <w:p w:rsidR="00A50910" w:rsidRDefault="00A50910">
      <w:pPr>
        <w:widowControl w:val="0"/>
        <w:spacing w:after="0" w:line="240" w:lineRule="auto"/>
        <w:rPr>
          <w:rFonts w:ascii="Times New Roman" w:eastAsia="Times New Roman" w:hAnsi="Times New Roman"/>
          <w:sz w:val="24"/>
          <w:szCs w:val="24"/>
          <w:lang w:eastAsia="ru-RU"/>
        </w:rPr>
      </w:pPr>
    </w:p>
    <w:p w:rsidR="00A50910" w:rsidRDefault="00A50910">
      <w:pPr>
        <w:widowControl w:val="0"/>
        <w:spacing w:after="0" w:line="240" w:lineRule="auto"/>
        <w:jc w:val="right"/>
        <w:rPr>
          <w:rFonts w:ascii="Times New Roman" w:eastAsia="Times New Roman" w:hAnsi="Times New Roman"/>
          <w:sz w:val="24"/>
          <w:szCs w:val="24"/>
          <w:lang w:eastAsia="ru-RU"/>
        </w:rPr>
      </w:pPr>
    </w:p>
    <w:p w:rsidR="00A50910" w:rsidRDefault="008E7DAA">
      <w:pPr>
        <w:widowControl w:val="0"/>
        <w:spacing w:after="0" w:line="240" w:lineRule="auto"/>
        <w:jc w:val="center"/>
        <w:rPr>
          <w:rFonts w:ascii="Times New Roman" w:eastAsia="Times New Roman" w:hAnsi="Times New Roman"/>
          <w:color w:val="000000"/>
          <w:spacing w:val="-6"/>
          <w:sz w:val="24"/>
          <w:szCs w:val="24"/>
          <w:lang w:eastAsia="ru-RU"/>
        </w:rPr>
      </w:pPr>
      <w:r>
        <w:rPr>
          <w:rFonts w:ascii="Times New Roman" w:eastAsia="Times New Roman" w:hAnsi="Times New Roman"/>
          <w:sz w:val="24"/>
          <w:szCs w:val="24"/>
          <w:lang w:eastAsia="ru-RU"/>
        </w:rPr>
        <w:t>Техническое задание</w:t>
      </w:r>
      <w:r>
        <w:rPr>
          <w:rFonts w:ascii="Times New Roman" w:eastAsia="Times New Roman" w:hAnsi="Times New Roman"/>
          <w:color w:val="000000"/>
          <w:spacing w:val="-6"/>
          <w:sz w:val="24"/>
          <w:szCs w:val="24"/>
          <w:lang w:eastAsia="ru-RU"/>
        </w:rPr>
        <w:t xml:space="preserve">  </w:t>
      </w:r>
    </w:p>
    <w:p w:rsidR="00A50910" w:rsidRDefault="00A50910">
      <w:pPr>
        <w:widowControl w:val="0"/>
        <w:spacing w:after="0" w:line="240" w:lineRule="auto"/>
        <w:jc w:val="center"/>
        <w:rPr>
          <w:rFonts w:ascii="Times New Roman" w:eastAsia="Times New Roman" w:hAnsi="Times New Roman"/>
          <w:color w:val="000000"/>
          <w:spacing w:val="-6"/>
          <w:sz w:val="24"/>
          <w:szCs w:val="24"/>
          <w:lang w:eastAsia="ru-RU"/>
        </w:rPr>
      </w:pPr>
    </w:p>
    <w:p w:rsidR="00A50910" w:rsidRDefault="008E7DAA">
      <w:pPr>
        <w:widowControl w:val="0"/>
        <w:spacing w:after="0" w:line="240" w:lineRule="auto"/>
        <w:jc w:val="center"/>
        <w:rPr>
          <w:rFonts w:ascii="Times New Roman" w:eastAsia="Times New Roman" w:hAnsi="Times New Roman"/>
          <w:color w:val="000000"/>
          <w:spacing w:val="-6"/>
          <w:sz w:val="24"/>
          <w:szCs w:val="24"/>
          <w:lang w:eastAsia="ru-RU"/>
        </w:rPr>
      </w:pPr>
      <w:r>
        <w:rPr>
          <w:rFonts w:ascii="Times New Roman" w:eastAsia="Times New Roman" w:hAnsi="Times New Roman"/>
          <w:color w:val="000000"/>
          <w:spacing w:val="-6"/>
          <w:sz w:val="24"/>
          <w:szCs w:val="24"/>
          <w:lang w:eastAsia="ru-RU"/>
        </w:rPr>
        <w:t>….</w:t>
      </w:r>
    </w:p>
    <w:p w:rsidR="00A50910" w:rsidRDefault="008E7DAA">
      <w:pPr>
        <w:widowControl w:val="0"/>
        <w:spacing w:after="0" w:line="240" w:lineRule="auto"/>
        <w:jc w:val="center"/>
        <w:rPr>
          <w:rFonts w:ascii="Times New Roman" w:eastAsia="Times New Roman" w:hAnsi="Times New Roman"/>
          <w:color w:val="000000"/>
          <w:spacing w:val="-6"/>
          <w:sz w:val="24"/>
          <w:szCs w:val="24"/>
          <w:lang w:eastAsia="ru-RU"/>
        </w:rPr>
      </w:pPr>
      <w:r>
        <w:rPr>
          <w:rFonts w:ascii="Times New Roman" w:eastAsia="Times New Roman" w:hAnsi="Times New Roman"/>
          <w:color w:val="000000"/>
          <w:spacing w:val="-6"/>
          <w:sz w:val="24"/>
          <w:szCs w:val="24"/>
          <w:lang w:eastAsia="ru-RU"/>
        </w:rPr>
        <w:t>….</w:t>
      </w:r>
    </w:p>
    <w:p w:rsidR="00A50910" w:rsidRDefault="008E7DAA">
      <w:pPr>
        <w:widowControl w:val="0"/>
        <w:spacing w:after="0" w:line="240" w:lineRule="auto"/>
        <w:jc w:val="center"/>
        <w:rPr>
          <w:rFonts w:ascii="Times New Roman" w:eastAsia="Times New Roman" w:hAnsi="Times New Roman"/>
          <w:color w:val="000000"/>
          <w:spacing w:val="-6"/>
          <w:sz w:val="24"/>
          <w:szCs w:val="24"/>
          <w:lang w:eastAsia="ru-RU"/>
        </w:rPr>
      </w:pPr>
      <w:r>
        <w:rPr>
          <w:rFonts w:ascii="Times New Roman" w:eastAsia="Times New Roman" w:hAnsi="Times New Roman"/>
          <w:color w:val="000000"/>
          <w:spacing w:val="-6"/>
          <w:sz w:val="24"/>
          <w:szCs w:val="24"/>
          <w:lang w:eastAsia="ru-RU"/>
        </w:rPr>
        <w:t>….</w:t>
      </w:r>
    </w:p>
    <w:p w:rsidR="00A50910" w:rsidRDefault="00A50910">
      <w:pPr>
        <w:widowControl w:val="0"/>
        <w:spacing w:after="0" w:line="240" w:lineRule="auto"/>
        <w:jc w:val="center"/>
        <w:rPr>
          <w:rFonts w:ascii="Times New Roman" w:eastAsia="Times New Roman" w:hAnsi="Times New Roman"/>
          <w:color w:val="000000"/>
          <w:spacing w:val="-6"/>
          <w:sz w:val="24"/>
          <w:szCs w:val="24"/>
          <w:lang w:eastAsia="ru-RU"/>
        </w:rPr>
      </w:pPr>
    </w:p>
    <w:p w:rsidR="00A50910" w:rsidRDefault="00A50910">
      <w:pPr>
        <w:widowControl w:val="0"/>
        <w:spacing w:after="0" w:line="240" w:lineRule="auto"/>
        <w:jc w:val="center"/>
        <w:rPr>
          <w:rFonts w:ascii="Times New Roman" w:eastAsia="Times New Roman" w:hAnsi="Times New Roman"/>
          <w:color w:val="000000"/>
          <w:spacing w:val="-6"/>
          <w:sz w:val="24"/>
          <w:szCs w:val="24"/>
          <w:lang w:eastAsia="ru-RU"/>
        </w:rPr>
      </w:pPr>
    </w:p>
    <w:p w:rsidR="00A50910" w:rsidRDefault="00A50910">
      <w:pPr>
        <w:widowControl w:val="0"/>
        <w:spacing w:after="0" w:line="240" w:lineRule="auto"/>
        <w:jc w:val="center"/>
        <w:rPr>
          <w:rFonts w:ascii="Times New Roman" w:eastAsia="Times New Roman" w:hAnsi="Times New Roman"/>
          <w:sz w:val="24"/>
          <w:szCs w:val="24"/>
          <w:lang w:eastAsia="ru-RU"/>
        </w:rPr>
      </w:pPr>
    </w:p>
    <w:tbl>
      <w:tblPr>
        <w:tblW w:w="0" w:type="auto"/>
        <w:jc w:val="right"/>
        <w:tblLook w:val="04A0" w:firstRow="1" w:lastRow="0" w:firstColumn="1" w:lastColumn="0" w:noHBand="0" w:noVBand="1"/>
      </w:tblPr>
      <w:tblGrid>
        <w:gridCol w:w="4786"/>
      </w:tblGrid>
      <w:tr w:rsidR="00A50910">
        <w:trPr>
          <w:jc w:val="right"/>
        </w:trPr>
        <w:tc>
          <w:tcPr>
            <w:tcW w:w="4786" w:type="dxa"/>
            <w:tcBorders>
              <w:top w:val="none" w:sz="0" w:space="0" w:color="000000"/>
              <w:left w:val="none" w:sz="0" w:space="0" w:color="000000"/>
              <w:bottom w:val="none" w:sz="0" w:space="0" w:color="000000"/>
              <w:right w:val="none" w:sz="0" w:space="0" w:color="000000"/>
            </w:tcBorders>
          </w:tcPr>
          <w:p w:rsidR="00A50910" w:rsidRDefault="008E7DAA">
            <w:pPr>
              <w:keepNext/>
              <w:widowControl w:val="0"/>
              <w:spacing w:after="120" w:line="240" w:lineRule="auto"/>
              <w:ind w:left="42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A50910">
        <w:trPr>
          <w:jc w:val="right"/>
        </w:trPr>
        <w:tc>
          <w:tcPr>
            <w:tcW w:w="4786" w:type="dxa"/>
            <w:tcBorders>
              <w:top w:val="none" w:sz="0" w:space="0" w:color="000000"/>
              <w:left w:val="none" w:sz="0" w:space="0" w:color="000000"/>
              <w:bottom w:val="none" w:sz="0" w:space="0" w:color="000000"/>
              <w:right w:val="none" w:sz="0" w:space="0" w:color="000000"/>
            </w:tcBorders>
          </w:tcPr>
          <w:p w:rsidR="00A50910" w:rsidRDefault="008E7DAA">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 /_________________/</w:t>
            </w:r>
          </w:p>
          <w:p w:rsidR="00A50910" w:rsidRDefault="00A50910">
            <w:pPr>
              <w:keepNext/>
              <w:widowControl w:val="0"/>
              <w:spacing w:after="120" w:line="240" w:lineRule="auto"/>
              <w:jc w:val="center"/>
              <w:rPr>
                <w:rFonts w:ascii="Times New Roman" w:eastAsia="Times New Roman" w:hAnsi="Times New Roman"/>
                <w:sz w:val="24"/>
                <w:szCs w:val="24"/>
                <w:lang w:eastAsia="ru-RU"/>
              </w:rPr>
            </w:pPr>
          </w:p>
        </w:tc>
      </w:tr>
    </w:tbl>
    <w:p w:rsidR="00A50910" w:rsidRDefault="00A50910">
      <w:pPr>
        <w:rPr>
          <w:sz w:val="24"/>
          <w:szCs w:val="24"/>
        </w:rPr>
      </w:pPr>
    </w:p>
    <w:p w:rsidR="00A50910" w:rsidRDefault="00A50910">
      <w:pPr>
        <w:rPr>
          <w:sz w:val="24"/>
          <w:szCs w:val="24"/>
        </w:rPr>
      </w:pPr>
    </w:p>
    <w:p w:rsidR="00A50910" w:rsidRDefault="00A50910">
      <w:pPr>
        <w:rPr>
          <w:sz w:val="24"/>
          <w:szCs w:val="24"/>
        </w:rPr>
      </w:pPr>
    </w:p>
    <w:p w:rsidR="00A50910" w:rsidRDefault="00A50910">
      <w:pPr>
        <w:rPr>
          <w:sz w:val="24"/>
          <w:szCs w:val="24"/>
        </w:rPr>
      </w:pPr>
    </w:p>
    <w:p w:rsidR="00A50910" w:rsidRDefault="00A50910">
      <w:pPr>
        <w:rPr>
          <w:sz w:val="24"/>
          <w:szCs w:val="24"/>
        </w:rPr>
      </w:pPr>
    </w:p>
    <w:p w:rsidR="00A50910" w:rsidRDefault="00A50910">
      <w:pPr>
        <w:rPr>
          <w:sz w:val="24"/>
          <w:szCs w:val="24"/>
        </w:rPr>
      </w:pPr>
    </w:p>
    <w:p w:rsidR="00A50910" w:rsidRDefault="00A50910">
      <w:pPr>
        <w:rPr>
          <w:sz w:val="24"/>
          <w:szCs w:val="24"/>
        </w:rPr>
      </w:pPr>
    </w:p>
    <w:p w:rsidR="00A50910" w:rsidRDefault="00A50910">
      <w:pPr>
        <w:rPr>
          <w:sz w:val="24"/>
          <w:szCs w:val="24"/>
        </w:rPr>
        <w:sectPr w:rsidR="00A50910">
          <w:headerReference w:type="default" r:id="rId9"/>
          <w:headerReference w:type="first" r:id="rId10"/>
          <w:pgSz w:w="11906" w:h="16838"/>
          <w:pgMar w:top="1134" w:right="851" w:bottom="1134" w:left="1418" w:header="567" w:footer="284" w:gutter="0"/>
          <w:pgNumType w:start="1"/>
          <w:cols w:space="708"/>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062"/>
      </w:tblGrid>
      <w:tr w:rsidR="00A50910">
        <w:trPr>
          <w:trHeight w:val="450"/>
        </w:trPr>
        <w:tc>
          <w:tcPr>
            <w:tcW w:w="4998" w:type="pct"/>
            <w:tcBorders>
              <w:top w:val="none" w:sz="4" w:space="0" w:color="000000"/>
              <w:left w:val="none" w:sz="4" w:space="0" w:color="000000"/>
              <w:bottom w:val="none" w:sz="4" w:space="0" w:color="000000"/>
              <w:right w:val="none" w:sz="4" w:space="0" w:color="000000"/>
            </w:tcBorders>
            <w:noWrap/>
            <w:vAlign w:val="bottom"/>
          </w:tcPr>
          <w:p w:rsidR="00A50910" w:rsidRDefault="008E7DA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 5</w:t>
            </w:r>
          </w:p>
          <w:p w:rsidR="00A50910" w:rsidRDefault="008E7DA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договору подряда (на круглосуточное устранение неисправностей)  </w:t>
            </w:r>
          </w:p>
          <w:p w:rsidR="00A50910" w:rsidRDefault="008E7DA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____/______ от «___» __________ 202__г.</w:t>
            </w:r>
          </w:p>
          <w:p w:rsidR="00A50910" w:rsidRDefault="00A50910">
            <w:pPr>
              <w:spacing w:after="0" w:line="288" w:lineRule="auto"/>
              <w:ind w:firstLine="567"/>
              <w:jc w:val="right"/>
              <w:rPr>
                <w:rFonts w:ascii="Times New Roman" w:eastAsia="Times New Roman" w:hAnsi="Times New Roman"/>
                <w:b/>
                <w:bCs/>
                <w:sz w:val="24"/>
                <w:szCs w:val="24"/>
                <w:lang w:eastAsia="ru-RU"/>
              </w:rPr>
            </w:pPr>
          </w:p>
          <w:p w:rsidR="00A50910" w:rsidRDefault="008E7DAA">
            <w:pPr>
              <w:spacing w:after="0" w:line="288"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Сведения о цепочке собственников, включая бенефициаров (в том числе, конечных) </w:t>
            </w:r>
          </w:p>
        </w:tc>
      </w:tr>
      <w:tr w:rsidR="00A50910">
        <w:trPr>
          <w:trHeight w:val="250"/>
        </w:trPr>
        <w:tc>
          <w:tcPr>
            <w:tcW w:w="4998" w:type="pct"/>
            <w:tcBorders>
              <w:top w:val="none" w:sz="4" w:space="0" w:color="000000"/>
              <w:left w:val="none" w:sz="4" w:space="0" w:color="000000"/>
              <w:bottom w:val="single" w:sz="4" w:space="0" w:color="000000"/>
              <w:right w:val="none" w:sz="4" w:space="0" w:color="000000"/>
            </w:tcBorders>
            <w:noWrap/>
            <w:vAlign w:val="bottom"/>
          </w:tcPr>
          <w:p w:rsidR="00A50910" w:rsidRDefault="00A50910">
            <w:pPr>
              <w:spacing w:after="0" w:line="288" w:lineRule="auto"/>
              <w:ind w:left="-108" w:firstLine="533"/>
              <w:jc w:val="center"/>
              <w:rPr>
                <w:rFonts w:ascii="Times New Roman" w:eastAsia="Times New Roman" w:hAnsi="Times New Roman"/>
                <w:b/>
                <w:bCs/>
                <w:sz w:val="24"/>
                <w:szCs w:val="24"/>
                <w:lang w:eastAsia="ru-RU"/>
              </w:rPr>
            </w:pPr>
          </w:p>
        </w:tc>
      </w:tr>
      <w:tr w:rsidR="00A50910">
        <w:trPr>
          <w:trHeight w:val="480"/>
        </w:trPr>
        <w:tc>
          <w:tcPr>
            <w:tcW w:w="4998" w:type="pct"/>
            <w:tcBorders>
              <w:top w:val="single" w:sz="4" w:space="0" w:color="000000"/>
              <w:left w:val="none" w:sz="4" w:space="0" w:color="000000"/>
              <w:bottom w:val="none" w:sz="4" w:space="0" w:color="000000"/>
              <w:right w:val="none" w:sz="4" w:space="0" w:color="000000"/>
            </w:tcBorders>
            <w:noWrap/>
          </w:tcPr>
          <w:p w:rsidR="00A50910" w:rsidRDefault="008E7DAA">
            <w:pPr>
              <w:spacing w:after="0" w:line="288" w:lineRule="auto"/>
              <w:ind w:firstLine="567"/>
              <w:jc w:val="center"/>
              <w:rPr>
                <w:rFonts w:ascii="Times New Roman" w:eastAsia="Times New Roman" w:hAnsi="Times New Roman"/>
                <w:i/>
                <w:iCs/>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i/>
                <w:iCs/>
                <w:sz w:val="24"/>
                <w:szCs w:val="24"/>
                <w:lang w:eastAsia="ru-RU"/>
              </w:rPr>
              <w:t>наименование Подрядчика)</w:t>
            </w:r>
          </w:p>
          <w:tbl>
            <w:tblPr>
              <w:tblW w:w="5000" w:type="pct"/>
              <w:tblCellMar>
                <w:left w:w="30" w:type="dxa"/>
                <w:right w:w="30" w:type="dxa"/>
              </w:tblCellMar>
              <w:tblLook w:val="04A0" w:firstRow="1" w:lastRow="0" w:firstColumn="1" w:lastColumn="0" w:noHBand="0" w:noVBand="1"/>
            </w:tblPr>
            <w:tblGrid>
              <w:gridCol w:w="250"/>
              <w:gridCol w:w="938"/>
              <w:gridCol w:w="923"/>
              <w:gridCol w:w="948"/>
              <w:gridCol w:w="1127"/>
              <w:gridCol w:w="881"/>
              <w:gridCol w:w="1133"/>
              <w:gridCol w:w="318"/>
              <w:gridCol w:w="599"/>
              <w:gridCol w:w="401"/>
              <w:gridCol w:w="599"/>
              <w:gridCol w:w="923"/>
              <w:gridCol w:w="194"/>
              <w:gridCol w:w="364"/>
              <w:gridCol w:w="422"/>
              <w:gridCol w:w="977"/>
              <w:gridCol w:w="808"/>
              <w:gridCol w:w="1133"/>
              <w:gridCol w:w="2831"/>
              <w:gridCol w:w="64"/>
            </w:tblGrid>
            <w:tr w:rsidR="00A50910">
              <w:trPr>
                <w:gridAfter w:val="15"/>
                <w:wAfter w:w="11647" w:type="dxa"/>
                <w:trHeight w:val="377"/>
              </w:trPr>
              <w:tc>
                <w:tcPr>
                  <w:tcW w:w="50" w:type="pct"/>
                  <w:tcBorders>
                    <w:top w:val="single" w:sz="4" w:space="0" w:color="000000"/>
                    <w:left w:val="single" w:sz="4" w:space="0" w:color="000000"/>
                    <w:bottom w:val="single" w:sz="4" w:space="0" w:color="000000"/>
                    <w:right w:val="single" w:sz="4"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п/п</w:t>
                  </w:r>
                </w:p>
              </w:tc>
              <w:tc>
                <w:tcPr>
                  <w:tcW w:w="1500" w:type="pct"/>
                  <w:tcBorders>
                    <w:top w:val="single" w:sz="6" w:space="0" w:color="000000"/>
                    <w:left w:val="single" w:sz="4" w:space="0" w:color="000000"/>
                    <w:bottom w:val="single" w:sz="6" w:space="0" w:color="000000"/>
                    <w:right w:val="single" w:sz="6" w:space="0" w:color="000000"/>
                  </w:tcBorders>
                </w:tcPr>
                <w:p w:rsidR="00A50910" w:rsidRDefault="00A50910">
                  <w:pPr>
                    <w:spacing w:after="0" w:line="240" w:lineRule="auto"/>
                    <w:jc w:val="both"/>
                    <w:rPr>
                      <w:rFonts w:ascii="Times New Roman" w:hAnsi="Times New Roman"/>
                      <w:sz w:val="24"/>
                      <w:szCs w:val="24"/>
                      <w:lang w:eastAsia="ru-RU"/>
                    </w:rPr>
                  </w:pPr>
                </w:p>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Наименование Подрядчика (ИНН, вид деятельности)</w:t>
                  </w:r>
                </w:p>
              </w:tc>
              <w:tc>
                <w:tcPr>
                  <w:tcW w:w="1209"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Договор (реквизиты, предмет, цена, срок действия и иные существенные условия</w:t>
                  </w:r>
                </w:p>
              </w:tc>
              <w:tc>
                <w:tcPr>
                  <w:tcW w:w="1941"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Информация о цепочке собственников контрагента, включая бенефициаров (в том числе, конечных)</w:t>
                  </w:r>
                </w:p>
              </w:tc>
              <w:tc>
                <w:tcPr>
                  <w:tcW w:w="300" w:type="pct"/>
                  <w:vMerge w:val="restart"/>
                  <w:tcBorders>
                    <w:top w:val="single" w:sz="6" w:space="0" w:color="000000"/>
                    <w:left w:val="single" w:sz="6" w:space="0" w:color="000000"/>
                    <w:right w:val="single" w:sz="6" w:space="0" w:color="000000"/>
                  </w:tcBorders>
                </w:tcPr>
                <w:p w:rsidR="00A50910" w:rsidRDefault="008E7DAA">
                  <w:pPr>
                    <w:tabs>
                      <w:tab w:val="left" w:pos="0"/>
                    </w:tabs>
                    <w:spacing w:after="0" w:line="288" w:lineRule="auto"/>
                    <w:jc w:val="center"/>
                    <w:rPr>
                      <w:rFonts w:ascii="Times New Roman" w:hAnsi="Times New Roman"/>
                      <w:sz w:val="24"/>
                      <w:szCs w:val="24"/>
                      <w:lang w:eastAsia="ru-RU"/>
                    </w:rPr>
                  </w:pPr>
                  <w:r>
                    <w:rPr>
                      <w:rFonts w:ascii="Times New Roman" w:hAnsi="Times New Roman"/>
                      <w:sz w:val="24"/>
                      <w:szCs w:val="24"/>
                      <w:lang w:eastAsia="ru-RU"/>
                    </w:rPr>
                    <w:t>Информация о подтверждающих документах (наименование, реквизиты и т.д.)</w:t>
                  </w:r>
                </w:p>
              </w:tc>
            </w:tr>
            <w:tr w:rsidR="00A50910">
              <w:trPr>
                <w:trHeight w:val="1291"/>
              </w:trPr>
              <w:tc>
                <w:tcPr>
                  <w:tcW w:w="50" w:type="pct"/>
                  <w:tcBorders>
                    <w:top w:val="single" w:sz="4" w:space="0" w:color="000000"/>
                    <w:left w:val="single" w:sz="4" w:space="0" w:color="000000"/>
                    <w:bottom w:val="single" w:sz="4" w:space="0" w:color="000000"/>
                    <w:right w:val="single" w:sz="4" w:space="0" w:color="000000"/>
                  </w:tcBorders>
                </w:tcPr>
                <w:p w:rsidR="00A50910" w:rsidRDefault="00A50910">
                  <w:pPr>
                    <w:spacing w:after="0" w:line="240" w:lineRule="auto"/>
                    <w:jc w:val="right"/>
                    <w:rPr>
                      <w:rFonts w:ascii="Times New Roman" w:hAnsi="Times New Roman"/>
                      <w:sz w:val="24"/>
                      <w:szCs w:val="24"/>
                      <w:lang w:eastAsia="ru-RU"/>
                    </w:rPr>
                  </w:pPr>
                </w:p>
              </w:tc>
              <w:tc>
                <w:tcPr>
                  <w:tcW w:w="150" w:type="pct"/>
                  <w:tcBorders>
                    <w:top w:val="single" w:sz="6" w:space="0" w:color="000000"/>
                    <w:left w:val="single" w:sz="4"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ИНН</w:t>
                  </w:r>
                </w:p>
              </w:tc>
              <w:tc>
                <w:tcPr>
                  <w:tcW w:w="150"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ОГРН</w:t>
                  </w:r>
                </w:p>
              </w:tc>
              <w:tc>
                <w:tcPr>
                  <w:tcW w:w="150"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Наименование краткое </w:t>
                  </w:r>
                </w:p>
              </w:tc>
              <w:tc>
                <w:tcPr>
                  <w:tcW w:w="302"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Код ОКВЭД </w:t>
                  </w:r>
                </w:p>
              </w:tc>
              <w:tc>
                <w:tcPr>
                  <w:tcW w:w="348"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Фамилия, Имя, Отчество руководителя</w:t>
                  </w:r>
                </w:p>
              </w:tc>
              <w:tc>
                <w:tcPr>
                  <w:tcW w:w="400"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Серия и номер документа, удостоверяющего личность руководителя</w:t>
                  </w:r>
                </w:p>
              </w:tc>
              <w:tc>
                <w:tcPr>
                  <w:tcW w:w="250"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и дата</w:t>
                  </w:r>
                </w:p>
                <w:p w:rsidR="00A50910" w:rsidRDefault="00A50910">
                  <w:pPr>
                    <w:spacing w:after="0" w:line="240" w:lineRule="auto"/>
                    <w:jc w:val="center"/>
                    <w:rPr>
                      <w:rFonts w:ascii="Times New Roman" w:hAnsi="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Предмет </w:t>
                  </w:r>
                </w:p>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договора</w:t>
                  </w:r>
                </w:p>
              </w:tc>
              <w:tc>
                <w:tcPr>
                  <w:tcW w:w="200"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Цена</w:t>
                  </w:r>
                </w:p>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(руб.)</w:t>
                  </w:r>
                </w:p>
              </w:tc>
              <w:tc>
                <w:tcPr>
                  <w:tcW w:w="250"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Срок </w:t>
                  </w:r>
                </w:p>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действия</w:t>
                  </w:r>
                </w:p>
              </w:tc>
              <w:tc>
                <w:tcPr>
                  <w:tcW w:w="259"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Иные существенные условия</w:t>
                  </w:r>
                </w:p>
              </w:tc>
              <w:tc>
                <w:tcPr>
                  <w:tcW w:w="91"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50"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ИНН</w:t>
                  </w:r>
                </w:p>
              </w:tc>
              <w:tc>
                <w:tcPr>
                  <w:tcW w:w="200"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ОГРН</w:t>
                  </w:r>
                </w:p>
              </w:tc>
              <w:tc>
                <w:tcPr>
                  <w:tcW w:w="300"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Наименование/</w:t>
                  </w:r>
                </w:p>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ФИО</w:t>
                  </w:r>
                </w:p>
              </w:tc>
              <w:tc>
                <w:tcPr>
                  <w:tcW w:w="300"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Адрес регистрации</w:t>
                  </w:r>
                </w:p>
              </w:tc>
              <w:tc>
                <w:tcPr>
                  <w:tcW w:w="550"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Серия и номер документа, удостоверяющего личность (для физического лица)</w:t>
                  </w:r>
                </w:p>
              </w:tc>
              <w:tc>
                <w:tcPr>
                  <w:tcW w:w="350" w:type="pct"/>
                  <w:tcBorders>
                    <w:top w:val="single" w:sz="6" w:space="0" w:color="000000"/>
                    <w:left w:val="single" w:sz="6" w:space="0" w:color="000000"/>
                    <w:bottom w:val="single" w:sz="6" w:space="0" w:color="000000"/>
                    <w:right w:val="single" w:sz="6" w:space="0" w:color="000000"/>
                  </w:tcBorders>
                </w:tcPr>
                <w:p w:rsidR="00A50910" w:rsidRDefault="008E7D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Руководитель/участник/акционер/бенефициар</w:t>
                  </w:r>
                </w:p>
              </w:tc>
              <w:tc>
                <w:tcPr>
                  <w:tcW w:w="300" w:type="pct"/>
                  <w:vMerge w:val="restart"/>
                  <w:tcBorders>
                    <w:left w:val="single" w:sz="6" w:space="0" w:color="000000"/>
                    <w:bottom w:val="single" w:sz="6" w:space="0" w:color="000000"/>
                    <w:right w:val="single" w:sz="6" w:space="0" w:color="000000"/>
                  </w:tcBorders>
                </w:tcPr>
                <w:p w:rsidR="00A50910" w:rsidRDefault="00A50910">
                  <w:pPr>
                    <w:tabs>
                      <w:tab w:val="left" w:pos="0"/>
                    </w:tabs>
                    <w:spacing w:after="0" w:line="288" w:lineRule="auto"/>
                    <w:ind w:firstLine="567"/>
                    <w:jc w:val="both"/>
                    <w:rPr>
                      <w:rFonts w:ascii="Times New Roman" w:hAnsi="Times New Roman"/>
                      <w:sz w:val="24"/>
                      <w:szCs w:val="24"/>
                      <w:lang w:eastAsia="ru-RU"/>
                    </w:rPr>
                  </w:pPr>
                </w:p>
              </w:tc>
            </w:tr>
          </w:tbl>
          <w:p w:rsidR="00A50910" w:rsidRDefault="00A50910">
            <w:pPr>
              <w:spacing w:after="0" w:line="288" w:lineRule="auto"/>
              <w:ind w:firstLine="567"/>
              <w:jc w:val="center"/>
              <w:rPr>
                <w:rFonts w:ascii="Times New Roman" w:eastAsia="Times New Roman" w:hAnsi="Times New Roman"/>
                <w:sz w:val="24"/>
                <w:szCs w:val="24"/>
                <w:lang w:eastAsia="ru-RU"/>
              </w:rPr>
            </w:pPr>
          </w:p>
        </w:tc>
      </w:tr>
      <w:tr w:rsidR="00A50910">
        <w:trPr>
          <w:trHeight w:val="480"/>
        </w:trPr>
        <w:tc>
          <w:tcPr>
            <w:tcW w:w="4902" w:type="pct"/>
            <w:tcBorders>
              <w:top w:val="none" w:sz="4" w:space="0" w:color="000000"/>
              <w:left w:val="none" w:sz="4" w:space="0" w:color="000000"/>
              <w:bottom w:val="none" w:sz="4" w:space="0" w:color="000000"/>
              <w:right w:val="none" w:sz="4" w:space="0" w:color="000000"/>
            </w:tcBorders>
            <w:noWrap/>
          </w:tcPr>
          <w:p w:rsidR="00A50910" w:rsidRDefault="00A50910">
            <w:pPr>
              <w:shd w:val="clear" w:color="auto" w:fill="FFFFFF"/>
              <w:tabs>
                <w:tab w:val="left" w:pos="3562"/>
                <w:tab w:val="left" w:leader="underscore" w:pos="5774"/>
                <w:tab w:val="left" w:leader="underscore" w:pos="8218"/>
              </w:tabs>
              <w:spacing w:after="0" w:line="240" w:lineRule="auto"/>
              <w:jc w:val="both"/>
              <w:rPr>
                <w:rFonts w:ascii="Times New Roman" w:eastAsia="Times New Roman" w:hAnsi="Times New Roman"/>
                <w:sz w:val="24"/>
                <w:szCs w:val="24"/>
                <w:lang w:eastAsia="ru-RU"/>
              </w:rPr>
            </w:pPr>
          </w:p>
          <w:p w:rsidR="00A50910" w:rsidRDefault="008E7DAA">
            <w:pPr>
              <w:shd w:val="clear" w:color="auto" w:fill="FFFFFF"/>
              <w:tabs>
                <w:tab w:val="left" w:pos="3562"/>
                <w:tab w:val="left" w:leader="underscore" w:pos="5774"/>
                <w:tab w:val="left" w:leader="underscore" w:pos="8218"/>
              </w:tabs>
              <w:spacing w:after="0" w:line="240" w:lineRule="auto"/>
              <w:ind w:hanging="1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 Подрядчика</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/_______________(</w:t>
            </w:r>
            <w:r>
              <w:rPr>
                <w:rFonts w:ascii="Times New Roman" w:eastAsia="Times New Roman" w:hAnsi="Times New Roman"/>
                <w:i/>
                <w:sz w:val="24"/>
                <w:szCs w:val="24"/>
                <w:lang w:eastAsia="ru-RU"/>
              </w:rPr>
              <w:t>ФИО, должность</w:t>
            </w:r>
            <w:r>
              <w:rPr>
                <w:rFonts w:ascii="Times New Roman" w:eastAsia="Times New Roman" w:hAnsi="Times New Roman"/>
                <w:sz w:val="24"/>
                <w:szCs w:val="24"/>
                <w:lang w:eastAsia="ru-RU"/>
              </w:rPr>
              <w:t>)</w:t>
            </w:r>
          </w:p>
          <w:p w:rsidR="00A50910" w:rsidRDefault="00A50910">
            <w:pPr>
              <w:shd w:val="clear" w:color="auto" w:fill="FFFFFF"/>
              <w:tabs>
                <w:tab w:val="left" w:pos="3562"/>
                <w:tab w:val="left" w:leader="underscore" w:pos="5774"/>
                <w:tab w:val="left" w:leader="underscore" w:pos="8218"/>
              </w:tabs>
              <w:spacing w:after="0" w:line="240" w:lineRule="auto"/>
              <w:ind w:hanging="108"/>
              <w:jc w:val="both"/>
              <w:rPr>
                <w:rFonts w:ascii="Times New Roman" w:eastAsia="Times New Roman" w:hAnsi="Times New Roman"/>
                <w:sz w:val="24"/>
                <w:szCs w:val="24"/>
                <w:lang w:eastAsia="ru-RU"/>
              </w:rPr>
            </w:pPr>
          </w:p>
          <w:p w:rsidR="00A50910" w:rsidRDefault="008E7DAA">
            <w:pPr>
              <w:shd w:val="clear" w:color="auto" w:fill="FFFFFF"/>
              <w:tabs>
                <w:tab w:val="left" w:pos="3562"/>
                <w:tab w:val="left" w:leader="underscore" w:pos="5774"/>
                <w:tab w:val="left" w:leader="underscore" w:pos="8218"/>
              </w:tabs>
              <w:spacing w:after="0" w:line="240" w:lineRule="auto"/>
              <w:ind w:hanging="1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w:t>
            </w:r>
          </w:p>
          <w:p w:rsidR="00A50910" w:rsidRDefault="008E7DAA">
            <w:pPr>
              <w:shd w:val="clear" w:color="auto" w:fill="FFFFFF"/>
              <w:tabs>
                <w:tab w:val="left" w:pos="3562"/>
                <w:tab w:val="left" w:leader="underscore" w:pos="5774"/>
                <w:tab w:val="left" w:leader="underscore" w:pos="8218"/>
              </w:tabs>
              <w:spacing w:after="0" w:line="240" w:lineRule="auto"/>
              <w:ind w:hanging="1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м.п.</w:t>
            </w:r>
          </w:p>
        </w:tc>
      </w:tr>
    </w:tbl>
    <w:p w:rsidR="00A50910" w:rsidRDefault="008E7DAA">
      <w:pPr>
        <w:spacing w:after="0" w:line="240" w:lineRule="auto"/>
        <w:ind w:left="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Форма согласована:</w:t>
      </w:r>
    </w:p>
    <w:p w:rsidR="00A50910" w:rsidRDefault="00A50910">
      <w:pPr>
        <w:spacing w:after="0" w:line="240" w:lineRule="auto"/>
        <w:ind w:left="720"/>
        <w:jc w:val="center"/>
        <w:rPr>
          <w:rFonts w:ascii="Times New Roman" w:eastAsia="Times New Roman" w:hAnsi="Times New Roman"/>
          <w:b/>
          <w:sz w:val="24"/>
          <w:szCs w:val="24"/>
          <w:lang w:eastAsia="ru-RU"/>
        </w:rPr>
      </w:pPr>
    </w:p>
    <w:tbl>
      <w:tblPr>
        <w:tblW w:w="14460" w:type="dxa"/>
        <w:tblInd w:w="-318" w:type="dxa"/>
        <w:tblLook w:val="04A0" w:firstRow="1" w:lastRow="0" w:firstColumn="1" w:lastColumn="0" w:noHBand="0" w:noVBand="1"/>
      </w:tblPr>
      <w:tblGrid>
        <w:gridCol w:w="7514"/>
        <w:gridCol w:w="6946"/>
      </w:tblGrid>
      <w:tr w:rsidR="00A50910">
        <w:tc>
          <w:tcPr>
            <w:tcW w:w="7514" w:type="dxa"/>
            <w:tcBorders>
              <w:top w:val="none" w:sz="0" w:space="0" w:color="000000"/>
              <w:left w:val="none" w:sz="0" w:space="0" w:color="000000"/>
              <w:bottom w:val="none" w:sz="0" w:space="0" w:color="000000"/>
              <w:right w:val="none" w:sz="0" w:space="0" w:color="000000"/>
            </w:tcBorders>
          </w:tcPr>
          <w:p w:rsidR="00A50910" w:rsidRDefault="008E7DAA">
            <w:pPr>
              <w:spacing w:after="0" w:line="240" w:lineRule="auto"/>
              <w:ind w:left="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Подрядчик:</w:t>
            </w:r>
          </w:p>
          <w:p w:rsidR="00A50910" w:rsidRDefault="00A50910">
            <w:pPr>
              <w:spacing w:after="0" w:line="240" w:lineRule="auto"/>
              <w:ind w:left="720"/>
              <w:jc w:val="center"/>
              <w:rPr>
                <w:rFonts w:ascii="Times New Roman" w:eastAsia="Times New Roman" w:hAnsi="Times New Roman"/>
                <w:b/>
                <w:sz w:val="24"/>
                <w:szCs w:val="24"/>
                <w:lang w:eastAsia="ru-RU"/>
              </w:rPr>
            </w:pPr>
          </w:p>
          <w:p w:rsidR="00A50910" w:rsidRDefault="00A50910">
            <w:pPr>
              <w:spacing w:after="0" w:line="240" w:lineRule="auto"/>
              <w:ind w:left="720"/>
              <w:jc w:val="center"/>
              <w:rPr>
                <w:rFonts w:ascii="Times New Roman" w:eastAsia="Times New Roman" w:hAnsi="Times New Roman"/>
                <w:b/>
                <w:sz w:val="24"/>
                <w:szCs w:val="24"/>
                <w:lang w:eastAsia="ru-RU"/>
              </w:rPr>
            </w:pPr>
          </w:p>
          <w:p w:rsidR="00A50910" w:rsidRDefault="008E7DAA">
            <w:pPr>
              <w:spacing w:after="0" w:line="240" w:lineRule="auto"/>
              <w:ind w:left="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_____________________/__________________/</w:t>
            </w:r>
          </w:p>
          <w:p w:rsidR="00A50910" w:rsidRDefault="008E7DAA">
            <w:pPr>
              <w:spacing w:after="0" w:line="240" w:lineRule="auto"/>
              <w:ind w:left="72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М.п.</w:t>
            </w:r>
          </w:p>
        </w:tc>
        <w:tc>
          <w:tcPr>
            <w:tcW w:w="6946" w:type="dxa"/>
            <w:tcBorders>
              <w:top w:val="none" w:sz="0" w:space="0" w:color="000000"/>
              <w:left w:val="none" w:sz="0" w:space="0" w:color="000000"/>
              <w:bottom w:val="none" w:sz="0" w:space="0" w:color="000000"/>
              <w:right w:val="none" w:sz="0" w:space="0" w:color="000000"/>
            </w:tcBorders>
          </w:tcPr>
          <w:p w:rsidR="00A50910" w:rsidRDefault="008E7DAA">
            <w:pPr>
              <w:spacing w:after="0" w:line="240" w:lineRule="auto"/>
              <w:ind w:left="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p>
          <w:p w:rsidR="00A50910" w:rsidRDefault="00A50910">
            <w:pPr>
              <w:spacing w:after="0" w:line="240" w:lineRule="auto"/>
              <w:ind w:left="720"/>
              <w:jc w:val="center"/>
              <w:rPr>
                <w:rFonts w:ascii="Times New Roman" w:eastAsia="Times New Roman" w:hAnsi="Times New Roman"/>
                <w:b/>
                <w:sz w:val="24"/>
                <w:szCs w:val="24"/>
                <w:lang w:eastAsia="ru-RU"/>
              </w:rPr>
            </w:pPr>
          </w:p>
          <w:p w:rsidR="00A50910" w:rsidRDefault="00A50910">
            <w:pPr>
              <w:spacing w:after="0" w:line="240" w:lineRule="auto"/>
              <w:ind w:left="720"/>
              <w:jc w:val="center"/>
              <w:rPr>
                <w:rFonts w:ascii="Times New Roman" w:eastAsia="Times New Roman" w:hAnsi="Times New Roman"/>
                <w:b/>
                <w:sz w:val="24"/>
                <w:szCs w:val="24"/>
                <w:lang w:eastAsia="ru-RU"/>
              </w:rPr>
            </w:pPr>
          </w:p>
          <w:p w:rsidR="00A50910" w:rsidRDefault="008E7DAA">
            <w:pPr>
              <w:spacing w:after="0" w:line="240" w:lineRule="auto"/>
              <w:ind w:left="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______________________/__________________/</w:t>
            </w:r>
          </w:p>
          <w:p w:rsidR="00A50910" w:rsidRDefault="008E7DAA">
            <w:pPr>
              <w:spacing w:after="0" w:line="240" w:lineRule="auto"/>
              <w:ind w:left="72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М.п.</w:t>
            </w:r>
          </w:p>
        </w:tc>
      </w:tr>
    </w:tbl>
    <w:p w:rsidR="00A50910" w:rsidRDefault="00A50910">
      <w:pPr>
        <w:spacing w:after="0" w:line="240" w:lineRule="auto"/>
        <w:jc w:val="center"/>
        <w:rPr>
          <w:rFonts w:ascii="Times New Roman" w:eastAsia="Times New Roman" w:hAnsi="Times New Roman"/>
          <w:sz w:val="24"/>
          <w:szCs w:val="24"/>
          <w:lang w:eastAsia="ru-RU"/>
        </w:rPr>
      </w:pPr>
    </w:p>
    <w:p w:rsidR="00A50910" w:rsidRDefault="00A50910">
      <w:pPr>
        <w:rPr>
          <w:sz w:val="24"/>
          <w:szCs w:val="24"/>
        </w:rPr>
      </w:pPr>
    </w:p>
    <w:p w:rsidR="00A50910" w:rsidRDefault="00A50910">
      <w:pPr>
        <w:rPr>
          <w:sz w:val="24"/>
          <w:szCs w:val="24"/>
        </w:rPr>
        <w:sectPr w:rsidR="00A50910">
          <w:pgSz w:w="16838" w:h="11906" w:orient="landscape"/>
          <w:pgMar w:top="1134" w:right="425" w:bottom="567" w:left="567" w:header="709" w:footer="709" w:gutter="0"/>
          <w:cols w:space="708"/>
          <w:docGrid w:linePitch="360"/>
        </w:sectPr>
      </w:pPr>
    </w:p>
    <w:p w:rsidR="00A50910" w:rsidRDefault="008E7DAA">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w:t>
      </w:r>
      <w:r>
        <w:rPr>
          <w:rFonts w:ascii="Times New Roman" w:hAnsi="Times New Roman"/>
          <w:sz w:val="24"/>
          <w:szCs w:val="24"/>
          <w:lang w:val="en-US"/>
        </w:rPr>
        <w:t xml:space="preserve"> </w:t>
      </w:r>
      <w:r>
        <w:rPr>
          <w:rFonts w:ascii="Times New Roman" w:hAnsi="Times New Roman"/>
          <w:sz w:val="24"/>
          <w:szCs w:val="24"/>
        </w:rPr>
        <w:t>6</w:t>
      </w:r>
    </w:p>
    <w:p w:rsidR="00A50910" w:rsidRDefault="008E7DAA">
      <w:pPr>
        <w:spacing w:after="0" w:line="240" w:lineRule="auto"/>
        <w:jc w:val="right"/>
        <w:rPr>
          <w:rFonts w:ascii="Times New Roman" w:hAnsi="Times New Roman"/>
          <w:sz w:val="24"/>
          <w:szCs w:val="24"/>
        </w:rPr>
      </w:pPr>
      <w:r>
        <w:rPr>
          <w:rFonts w:ascii="Times New Roman" w:hAnsi="Times New Roman"/>
          <w:sz w:val="24"/>
          <w:szCs w:val="24"/>
        </w:rPr>
        <w:t>к договору № __________</w:t>
      </w:r>
    </w:p>
    <w:p w:rsidR="00A50910" w:rsidRDefault="008E7DAA">
      <w:pPr>
        <w:spacing w:after="0" w:line="240" w:lineRule="auto"/>
        <w:jc w:val="right"/>
        <w:rPr>
          <w:rFonts w:ascii="Times New Roman" w:hAnsi="Times New Roman"/>
          <w:sz w:val="24"/>
          <w:szCs w:val="24"/>
        </w:rPr>
      </w:pPr>
      <w:r>
        <w:rPr>
          <w:rFonts w:ascii="Times New Roman" w:hAnsi="Times New Roman"/>
          <w:sz w:val="24"/>
          <w:szCs w:val="24"/>
        </w:rPr>
        <w:t>от «___» ________ 20__ года</w:t>
      </w:r>
    </w:p>
    <w:p w:rsidR="00A50910" w:rsidRDefault="00A50910">
      <w:pPr>
        <w:spacing w:after="0" w:line="240" w:lineRule="auto"/>
        <w:jc w:val="right"/>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8E7DAA">
      <w:pPr>
        <w:spacing w:after="0" w:line="240" w:lineRule="auto"/>
        <w:jc w:val="center"/>
        <w:rPr>
          <w:rFonts w:ascii="Times New Roman" w:hAnsi="Times New Roman"/>
          <w:b/>
          <w:i/>
          <w:sz w:val="24"/>
          <w:szCs w:val="24"/>
        </w:rPr>
      </w:pPr>
      <w:r>
        <w:rPr>
          <w:rFonts w:ascii="Times New Roman" w:hAnsi="Times New Roman"/>
          <w:b/>
          <w:i/>
          <w:sz w:val="24"/>
          <w:szCs w:val="24"/>
        </w:rPr>
        <w:t>Экологическая политика</w:t>
      </w:r>
    </w:p>
    <w:p w:rsidR="00A50910" w:rsidRDefault="00A50910">
      <w:pPr>
        <w:spacing w:after="0" w:line="240" w:lineRule="auto"/>
        <w:jc w:val="center"/>
        <w:rPr>
          <w:rFonts w:ascii="Times New Roman" w:hAnsi="Times New Roman"/>
          <w:b/>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8E7DAA">
      <w:pPr>
        <w:spacing w:after="0" w:line="240" w:lineRule="auto"/>
        <w:rPr>
          <w:rFonts w:ascii="Times New Roman" w:hAnsi="Times New Roman"/>
          <w:i/>
          <w:sz w:val="24"/>
          <w:szCs w:val="24"/>
        </w:rPr>
      </w:pPr>
      <w:r>
        <w:rPr>
          <w:rFonts w:ascii="Times New Roman" w:hAnsi="Times New Roman"/>
          <w:i/>
          <w:sz w:val="24"/>
          <w:szCs w:val="24"/>
        </w:rPr>
        <w:t xml:space="preserve">                  Заказчик                                                      Подрядчик</w:t>
      </w: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8E7DAA">
      <w:pPr>
        <w:spacing w:after="0" w:line="240" w:lineRule="auto"/>
        <w:rPr>
          <w:rFonts w:ascii="Times New Roman" w:hAnsi="Times New Roman"/>
          <w:i/>
          <w:sz w:val="24"/>
          <w:szCs w:val="24"/>
        </w:rPr>
      </w:pPr>
      <w:r>
        <w:rPr>
          <w:rFonts w:ascii="Times New Roman" w:hAnsi="Times New Roman"/>
          <w:i/>
          <w:sz w:val="24"/>
          <w:szCs w:val="24"/>
        </w:rPr>
        <w:t>_____________/____________/               _____________/____________/</w:t>
      </w: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8E7DAA">
      <w:pPr>
        <w:spacing w:after="0" w:line="240" w:lineRule="auto"/>
        <w:jc w:val="right"/>
        <w:rPr>
          <w:rFonts w:ascii="Times New Roman" w:hAnsi="Times New Roman"/>
          <w:sz w:val="24"/>
          <w:szCs w:val="24"/>
        </w:rPr>
      </w:pPr>
      <w:r>
        <w:rPr>
          <w:rFonts w:ascii="Times New Roman" w:hAnsi="Times New Roman"/>
          <w:i/>
          <w:sz w:val="24"/>
          <w:szCs w:val="24"/>
        </w:rPr>
        <w:br w:type="page" w:clear="all"/>
      </w:r>
      <w:r>
        <w:rPr>
          <w:rFonts w:ascii="Times New Roman" w:hAnsi="Times New Roman"/>
          <w:sz w:val="24"/>
          <w:szCs w:val="24"/>
        </w:rPr>
        <w:lastRenderedPageBreak/>
        <w:t>Приложение №</w:t>
      </w:r>
      <w:r>
        <w:rPr>
          <w:rFonts w:ascii="Times New Roman" w:hAnsi="Times New Roman"/>
          <w:sz w:val="24"/>
          <w:szCs w:val="24"/>
          <w:lang w:val="en-US"/>
        </w:rPr>
        <w:t xml:space="preserve"> </w:t>
      </w:r>
      <w:r>
        <w:rPr>
          <w:rFonts w:ascii="Times New Roman" w:hAnsi="Times New Roman"/>
          <w:sz w:val="24"/>
          <w:szCs w:val="24"/>
        </w:rPr>
        <w:t>7</w:t>
      </w:r>
    </w:p>
    <w:p w:rsidR="00A50910" w:rsidRDefault="008E7DAA">
      <w:pPr>
        <w:spacing w:after="0" w:line="240" w:lineRule="auto"/>
        <w:jc w:val="right"/>
        <w:rPr>
          <w:rFonts w:ascii="Times New Roman" w:hAnsi="Times New Roman"/>
          <w:sz w:val="24"/>
          <w:szCs w:val="24"/>
        </w:rPr>
      </w:pPr>
      <w:r>
        <w:rPr>
          <w:rFonts w:ascii="Times New Roman" w:hAnsi="Times New Roman"/>
          <w:sz w:val="24"/>
          <w:szCs w:val="24"/>
        </w:rPr>
        <w:t>к договору № __________</w:t>
      </w:r>
    </w:p>
    <w:p w:rsidR="00A50910" w:rsidRDefault="008E7DAA">
      <w:pPr>
        <w:spacing w:after="0" w:line="240" w:lineRule="auto"/>
        <w:jc w:val="right"/>
        <w:rPr>
          <w:rFonts w:ascii="Times New Roman" w:hAnsi="Times New Roman"/>
          <w:sz w:val="24"/>
          <w:szCs w:val="24"/>
        </w:rPr>
      </w:pPr>
      <w:r>
        <w:rPr>
          <w:rFonts w:ascii="Times New Roman" w:hAnsi="Times New Roman"/>
          <w:sz w:val="24"/>
          <w:szCs w:val="24"/>
        </w:rPr>
        <w:t>от «___» ________ 20__ года</w:t>
      </w:r>
    </w:p>
    <w:p w:rsidR="00A50910" w:rsidRDefault="00A50910">
      <w:pPr>
        <w:spacing w:after="0" w:line="240" w:lineRule="auto"/>
        <w:jc w:val="right"/>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8E7DAA">
      <w:pPr>
        <w:spacing w:after="0" w:line="240" w:lineRule="auto"/>
        <w:jc w:val="center"/>
        <w:rPr>
          <w:rFonts w:ascii="Times New Roman" w:hAnsi="Times New Roman"/>
          <w:b/>
          <w:i/>
          <w:sz w:val="24"/>
          <w:szCs w:val="24"/>
        </w:rPr>
      </w:pPr>
      <w:r>
        <w:rPr>
          <w:rFonts w:ascii="Times New Roman" w:hAnsi="Times New Roman"/>
          <w:b/>
          <w:i/>
          <w:sz w:val="24"/>
          <w:szCs w:val="24"/>
        </w:rPr>
        <w:t>Значимые экологические аспекты</w:t>
      </w:r>
    </w:p>
    <w:p w:rsidR="00A50910" w:rsidRDefault="00A50910">
      <w:pPr>
        <w:spacing w:after="0" w:line="240" w:lineRule="auto"/>
        <w:jc w:val="center"/>
        <w:rPr>
          <w:rFonts w:ascii="Times New Roman" w:hAnsi="Times New Roman"/>
          <w:b/>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8E7DAA">
      <w:pPr>
        <w:spacing w:after="0" w:line="240" w:lineRule="auto"/>
        <w:rPr>
          <w:rFonts w:ascii="Times New Roman" w:hAnsi="Times New Roman"/>
          <w:i/>
          <w:sz w:val="24"/>
          <w:szCs w:val="24"/>
        </w:rPr>
      </w:pPr>
      <w:r>
        <w:rPr>
          <w:rFonts w:ascii="Times New Roman" w:hAnsi="Times New Roman"/>
          <w:i/>
          <w:sz w:val="24"/>
          <w:szCs w:val="24"/>
        </w:rPr>
        <w:t xml:space="preserve">                  Заказчик                                                      Подрядчик</w:t>
      </w: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8E7DAA">
      <w:pPr>
        <w:spacing w:after="0" w:line="240" w:lineRule="auto"/>
        <w:rPr>
          <w:rFonts w:ascii="Times New Roman" w:hAnsi="Times New Roman"/>
          <w:i/>
          <w:sz w:val="24"/>
          <w:szCs w:val="24"/>
        </w:rPr>
      </w:pPr>
      <w:r>
        <w:rPr>
          <w:rFonts w:ascii="Times New Roman" w:hAnsi="Times New Roman"/>
          <w:i/>
          <w:sz w:val="24"/>
          <w:szCs w:val="24"/>
        </w:rPr>
        <w:t>_____________/____________/               _____________/____________/</w:t>
      </w:r>
    </w:p>
    <w:p w:rsidR="00A50910" w:rsidRDefault="00A50910">
      <w:pPr>
        <w:spacing w:after="0" w:line="240" w:lineRule="auto"/>
        <w:rPr>
          <w:rFonts w:ascii="Times New Roman" w:hAnsi="Times New Roman"/>
          <w:i/>
          <w:sz w:val="24"/>
          <w:szCs w:val="24"/>
        </w:rPr>
      </w:pPr>
    </w:p>
    <w:p w:rsidR="00A50910" w:rsidRDefault="00A50910">
      <w:pPr>
        <w:spacing w:after="0" w:line="240" w:lineRule="auto"/>
        <w:rPr>
          <w:rFonts w:ascii="Times New Roman" w:hAnsi="Times New Roman"/>
          <w:i/>
          <w:sz w:val="24"/>
          <w:szCs w:val="24"/>
        </w:rPr>
      </w:pPr>
    </w:p>
    <w:p w:rsidR="00A50910" w:rsidRDefault="00A50910">
      <w:pPr>
        <w:spacing w:after="0" w:line="240" w:lineRule="auto"/>
        <w:rPr>
          <w:rFonts w:ascii="Times New Roman" w:hAnsi="Times New Roman"/>
          <w:i/>
          <w:sz w:val="24"/>
          <w:szCs w:val="24"/>
        </w:rPr>
      </w:pPr>
    </w:p>
    <w:p w:rsidR="00A50910" w:rsidRDefault="00A50910">
      <w:pPr>
        <w:spacing w:after="0" w:line="240" w:lineRule="auto"/>
        <w:rPr>
          <w:rFonts w:ascii="Times New Roman" w:hAnsi="Times New Roman"/>
          <w:i/>
          <w:sz w:val="24"/>
          <w:szCs w:val="24"/>
        </w:rPr>
      </w:pPr>
    </w:p>
    <w:p w:rsidR="00A50910" w:rsidRDefault="00A50910">
      <w:pPr>
        <w:spacing w:after="0" w:line="240" w:lineRule="auto"/>
        <w:rPr>
          <w:rFonts w:ascii="Times New Roman" w:hAnsi="Times New Roman"/>
          <w:i/>
          <w:sz w:val="24"/>
          <w:szCs w:val="24"/>
        </w:rPr>
      </w:pPr>
    </w:p>
    <w:p w:rsidR="00A50910" w:rsidRDefault="00A50910">
      <w:pPr>
        <w:spacing w:after="0" w:line="240" w:lineRule="auto"/>
        <w:rPr>
          <w:rFonts w:ascii="Times New Roman" w:hAnsi="Times New Roman"/>
          <w:i/>
          <w:sz w:val="24"/>
          <w:szCs w:val="24"/>
        </w:rPr>
      </w:pPr>
    </w:p>
    <w:p w:rsidR="00A50910" w:rsidRDefault="00A50910">
      <w:pPr>
        <w:spacing w:after="0" w:line="240" w:lineRule="auto"/>
        <w:rPr>
          <w:rFonts w:ascii="Times New Roman" w:hAnsi="Times New Roman"/>
          <w:i/>
          <w:sz w:val="24"/>
          <w:szCs w:val="24"/>
        </w:rPr>
      </w:pPr>
    </w:p>
    <w:p w:rsidR="00A50910" w:rsidRDefault="00A50910">
      <w:pPr>
        <w:spacing w:after="0" w:line="240" w:lineRule="auto"/>
        <w:rPr>
          <w:rFonts w:ascii="Times New Roman" w:hAnsi="Times New Roman"/>
          <w:i/>
          <w:sz w:val="24"/>
          <w:szCs w:val="24"/>
        </w:rPr>
      </w:pPr>
    </w:p>
    <w:p w:rsidR="00A50910" w:rsidRDefault="00A50910">
      <w:pPr>
        <w:spacing w:after="0" w:line="240" w:lineRule="auto"/>
        <w:rPr>
          <w:rFonts w:ascii="Times New Roman" w:hAnsi="Times New Roman"/>
          <w:i/>
          <w:sz w:val="24"/>
          <w:szCs w:val="24"/>
        </w:rPr>
      </w:pPr>
    </w:p>
    <w:p w:rsidR="00A50910" w:rsidRDefault="00A50910">
      <w:pPr>
        <w:spacing w:after="0" w:line="240" w:lineRule="auto"/>
        <w:rPr>
          <w:rFonts w:ascii="Times New Roman" w:hAnsi="Times New Roman"/>
          <w:i/>
          <w:sz w:val="24"/>
          <w:szCs w:val="24"/>
        </w:rPr>
      </w:pPr>
    </w:p>
    <w:p w:rsidR="00A50910" w:rsidRDefault="00A50910">
      <w:pPr>
        <w:spacing w:after="0" w:line="240" w:lineRule="auto"/>
        <w:rPr>
          <w:rFonts w:ascii="Times New Roman" w:hAnsi="Times New Roman"/>
          <w:i/>
          <w:sz w:val="24"/>
          <w:szCs w:val="24"/>
        </w:rPr>
      </w:pPr>
    </w:p>
    <w:p w:rsidR="00A50910" w:rsidRDefault="00A50910">
      <w:pPr>
        <w:spacing w:after="0" w:line="240" w:lineRule="auto"/>
        <w:rPr>
          <w:rFonts w:ascii="Times New Roman" w:hAnsi="Times New Roman"/>
          <w:i/>
          <w:sz w:val="24"/>
          <w:szCs w:val="24"/>
        </w:rPr>
      </w:pPr>
    </w:p>
    <w:p w:rsidR="00A50910" w:rsidRDefault="008E7DAA">
      <w:pPr>
        <w:spacing w:after="0" w:line="240" w:lineRule="auto"/>
        <w:jc w:val="right"/>
        <w:rPr>
          <w:rFonts w:ascii="Times New Roman" w:hAnsi="Times New Roman"/>
          <w:sz w:val="24"/>
          <w:szCs w:val="24"/>
        </w:rPr>
      </w:pPr>
      <w:r>
        <w:rPr>
          <w:rFonts w:ascii="Times New Roman" w:hAnsi="Times New Roman"/>
          <w:sz w:val="24"/>
          <w:szCs w:val="24"/>
        </w:rPr>
        <w:t>Приложение № 11</w:t>
      </w:r>
    </w:p>
    <w:p w:rsidR="00A50910" w:rsidRDefault="008E7DAA">
      <w:pPr>
        <w:keepNext/>
        <w:keepLines/>
        <w:spacing w:after="0" w:line="240" w:lineRule="auto"/>
        <w:ind w:left="20" w:right="2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к договору  от «___» _________20__г. №______</w:t>
      </w:r>
    </w:p>
    <w:p w:rsidR="00A50910" w:rsidRDefault="00A50910">
      <w:pPr>
        <w:keepNext/>
        <w:keepLines/>
        <w:spacing w:after="0" w:line="240" w:lineRule="auto"/>
        <w:ind w:left="20" w:right="20"/>
        <w:rPr>
          <w:rFonts w:ascii="Times New Roman" w:hAnsi="Times New Roman"/>
          <w:sz w:val="24"/>
          <w:szCs w:val="24"/>
        </w:rPr>
      </w:pPr>
    </w:p>
    <w:p w:rsidR="00A50910" w:rsidRDefault="008E7DAA">
      <w:pPr>
        <w:spacing w:after="0" w:line="240" w:lineRule="auto"/>
        <w:jc w:val="center"/>
        <w:rPr>
          <w:rFonts w:ascii="Times New Roman" w:hAnsi="Times New Roman"/>
          <w:b/>
          <w:sz w:val="24"/>
          <w:szCs w:val="24"/>
        </w:rPr>
      </w:pPr>
      <w:r>
        <w:rPr>
          <w:rFonts w:ascii="Times New Roman" w:hAnsi="Times New Roman"/>
          <w:b/>
          <w:sz w:val="24"/>
          <w:szCs w:val="24"/>
        </w:rPr>
        <w:t>Порядок проведения технического расследования аварий на Объектах Заказчика в течение гарантийного срока либо срока службы (эксплуатации) оборудования</w:t>
      </w:r>
    </w:p>
    <w:p w:rsidR="00A50910" w:rsidRDefault="00A50910">
      <w:pPr>
        <w:spacing w:after="0" w:line="240" w:lineRule="auto"/>
        <w:jc w:val="center"/>
        <w:rPr>
          <w:rFonts w:ascii="Times New Roman" w:hAnsi="Times New Roman"/>
          <w:i/>
          <w:sz w:val="24"/>
          <w:szCs w:val="24"/>
        </w:rPr>
      </w:pPr>
    </w:p>
    <w:p w:rsidR="00A50910" w:rsidRDefault="008E7DAA">
      <w:pPr>
        <w:keepNext/>
        <w:keepLines/>
        <w:tabs>
          <w:tab w:val="left" w:pos="0"/>
        </w:tabs>
        <w:spacing w:after="0" w:line="240" w:lineRule="auto"/>
        <w:ind w:left="20" w:right="20"/>
        <w:jc w:val="center"/>
        <w:outlineLvl w:val="5"/>
        <w:rPr>
          <w:rFonts w:ascii="Times New Roman" w:hAnsi="Times New Roman"/>
          <w:b/>
          <w:sz w:val="24"/>
          <w:szCs w:val="24"/>
        </w:rPr>
      </w:pPr>
      <w:r>
        <w:rPr>
          <w:rFonts w:ascii="Times New Roman" w:eastAsia="Arial Unicode MS" w:hAnsi="Times New Roman"/>
          <w:b/>
          <w:sz w:val="24"/>
          <w:szCs w:val="24"/>
        </w:rPr>
        <w:t>1. ОБЩИЕ ПОЛОЖЕНИЯ</w:t>
      </w:r>
    </w:p>
    <w:p w:rsidR="00A50910" w:rsidRDefault="008E7DAA" w:rsidP="008E7DAA">
      <w:pPr>
        <w:numPr>
          <w:ilvl w:val="3"/>
          <w:numId w:val="21"/>
        </w:numPr>
        <w:tabs>
          <w:tab w:val="left" w:pos="1215"/>
        </w:tabs>
        <w:spacing w:after="0" w:line="240" w:lineRule="auto"/>
        <w:ind w:left="20" w:right="20" w:firstLine="689"/>
        <w:jc w:val="both"/>
        <w:rPr>
          <w:rFonts w:ascii="Times New Roman" w:hAnsi="Times New Roman"/>
          <w:sz w:val="24"/>
          <w:szCs w:val="24"/>
        </w:rPr>
      </w:pPr>
      <w:r>
        <w:rPr>
          <w:rFonts w:ascii="Times New Roman" w:hAnsi="Times New Roman"/>
          <w:sz w:val="24"/>
          <w:szCs w:val="24"/>
        </w:rPr>
        <w:t xml:space="preserve"> Настоящий Порядок определяет отношения Сторон проведения технического расследования происшествий на Объектах Заказчика в течение гарантийного срока либо срока службы (эксплуатации) оборудования, установленного Подрядчиком при выполнении работ по Договору. </w:t>
      </w:r>
    </w:p>
    <w:p w:rsidR="00A50910" w:rsidRDefault="008E7DAA" w:rsidP="008E7DAA">
      <w:pPr>
        <w:numPr>
          <w:ilvl w:val="3"/>
          <w:numId w:val="21"/>
        </w:numPr>
        <w:tabs>
          <w:tab w:val="left" w:pos="1215"/>
        </w:tabs>
        <w:spacing w:after="0" w:line="240" w:lineRule="auto"/>
        <w:ind w:left="20" w:right="20" w:firstLine="689"/>
        <w:jc w:val="both"/>
        <w:rPr>
          <w:rFonts w:ascii="Times New Roman" w:hAnsi="Times New Roman"/>
          <w:sz w:val="24"/>
          <w:szCs w:val="24"/>
        </w:rPr>
      </w:pPr>
      <w:r>
        <w:rPr>
          <w:rFonts w:ascii="Times New Roman" w:hAnsi="Times New Roman"/>
          <w:sz w:val="24"/>
          <w:szCs w:val="24"/>
        </w:rPr>
        <w:t xml:space="preserve"> По каждому факту возникновения происшествия на Объекте Заказчика в течение гарантийного срока либо срока службы (эксплуатации) оборудования проводится техническое расследование.</w:t>
      </w:r>
    </w:p>
    <w:p w:rsidR="00A50910" w:rsidRDefault="008E7DAA" w:rsidP="008E7DAA">
      <w:pPr>
        <w:numPr>
          <w:ilvl w:val="3"/>
          <w:numId w:val="21"/>
        </w:numPr>
        <w:tabs>
          <w:tab w:val="left" w:pos="1370"/>
        </w:tabs>
        <w:spacing w:after="0" w:line="240" w:lineRule="auto"/>
        <w:ind w:firstLine="689"/>
        <w:jc w:val="both"/>
        <w:rPr>
          <w:rFonts w:ascii="Times New Roman" w:hAnsi="Times New Roman"/>
          <w:sz w:val="24"/>
          <w:szCs w:val="24"/>
        </w:rPr>
      </w:pPr>
      <w:r>
        <w:rPr>
          <w:rFonts w:ascii="Times New Roman" w:hAnsi="Times New Roman"/>
          <w:sz w:val="24"/>
          <w:szCs w:val="24"/>
        </w:rPr>
        <w:t xml:space="preserve"> Под происшествием понимают технологическое нарушение на Объекте Заказчика, приведшее к разрушению или повреждению сооружений и (или) технических устройств (оборудования) Объекта Заказчика, неконтролируемому взрыву и (или) выбросу опасных веществ, отклонению от установленного технологического режима работы Объекта Заказчика, полному или частичному ограничению режима потребления электрической энергии (мощности), возникновению или угрозе возникновения аварийного функционирования объектов/линий тепло-электро-газо-водоснабжения, оборудования и сетей.</w:t>
      </w:r>
    </w:p>
    <w:p w:rsidR="00A50910" w:rsidRDefault="008E7DAA" w:rsidP="008E7DAA">
      <w:pPr>
        <w:numPr>
          <w:ilvl w:val="3"/>
          <w:numId w:val="21"/>
        </w:numPr>
        <w:tabs>
          <w:tab w:val="left" w:pos="1345"/>
        </w:tabs>
        <w:spacing w:after="0" w:line="240" w:lineRule="auto"/>
        <w:ind w:left="20" w:right="20" w:firstLine="689"/>
        <w:jc w:val="both"/>
        <w:rPr>
          <w:rFonts w:ascii="Times New Roman" w:hAnsi="Times New Roman"/>
          <w:sz w:val="24"/>
          <w:szCs w:val="24"/>
        </w:rPr>
      </w:pPr>
      <w:r>
        <w:rPr>
          <w:rFonts w:ascii="Times New Roman" w:hAnsi="Times New Roman"/>
          <w:sz w:val="24"/>
          <w:szCs w:val="24"/>
        </w:rPr>
        <w:t>Техническое расследование проводится для максимального установления достоверных причин и обстоятельств происшествия, разработки мер по устранению последствий происшествия и восстановлению работоспособности Объекта, а также определения размера убытков Заказчика.</w:t>
      </w:r>
    </w:p>
    <w:p w:rsidR="00A50910" w:rsidRDefault="008E7DAA" w:rsidP="008E7DAA">
      <w:pPr>
        <w:numPr>
          <w:ilvl w:val="3"/>
          <w:numId w:val="21"/>
        </w:numPr>
        <w:tabs>
          <w:tab w:val="left" w:pos="1273"/>
        </w:tabs>
        <w:spacing w:after="0" w:line="240" w:lineRule="auto"/>
        <w:ind w:firstLine="689"/>
        <w:jc w:val="both"/>
        <w:rPr>
          <w:rFonts w:ascii="Times New Roman" w:hAnsi="Times New Roman"/>
          <w:sz w:val="24"/>
          <w:szCs w:val="24"/>
        </w:rPr>
      </w:pPr>
      <w:r>
        <w:rPr>
          <w:rFonts w:ascii="Times New Roman" w:hAnsi="Times New Roman"/>
          <w:sz w:val="24"/>
          <w:szCs w:val="24"/>
        </w:rPr>
        <w:t>Техническое расследование происшествия производится специально созданной комиссией Заказчика при участии полномочного представителя Подрядчика, а в случаях, предусмотренных действующим законодательством, иных лиц.</w:t>
      </w:r>
    </w:p>
    <w:p w:rsidR="00A50910" w:rsidRDefault="00A50910">
      <w:pPr>
        <w:tabs>
          <w:tab w:val="left" w:pos="1273"/>
        </w:tabs>
        <w:spacing w:after="0" w:line="240" w:lineRule="auto"/>
        <w:ind w:left="833"/>
        <w:jc w:val="both"/>
        <w:rPr>
          <w:rFonts w:ascii="Times New Roman" w:hAnsi="Times New Roman"/>
          <w:sz w:val="24"/>
          <w:szCs w:val="24"/>
        </w:rPr>
      </w:pPr>
    </w:p>
    <w:p w:rsidR="00A50910" w:rsidRDefault="008E7DAA" w:rsidP="008E7DAA">
      <w:pPr>
        <w:keepNext/>
        <w:keepLines/>
        <w:numPr>
          <w:ilvl w:val="2"/>
          <w:numId w:val="21"/>
        </w:numPr>
        <w:tabs>
          <w:tab w:val="left" w:pos="994"/>
        </w:tabs>
        <w:spacing w:after="0" w:line="240" w:lineRule="auto"/>
        <w:ind w:left="20" w:firstLine="700"/>
        <w:jc w:val="center"/>
        <w:outlineLvl w:val="5"/>
        <w:rPr>
          <w:rFonts w:ascii="Times New Roman" w:hAnsi="Times New Roman"/>
          <w:b/>
          <w:sz w:val="24"/>
          <w:szCs w:val="24"/>
        </w:rPr>
      </w:pPr>
      <w:r>
        <w:rPr>
          <w:rFonts w:ascii="Times New Roman" w:eastAsia="Arial Unicode MS" w:hAnsi="Times New Roman"/>
          <w:b/>
          <w:sz w:val="24"/>
          <w:szCs w:val="24"/>
        </w:rPr>
        <w:t xml:space="preserve">ПОРЯДОК ИНФОРМИРОВАНИЯ О </w:t>
      </w:r>
      <w:r>
        <w:rPr>
          <w:rFonts w:ascii="Times New Roman" w:hAnsi="Times New Roman"/>
          <w:b/>
          <w:sz w:val="24"/>
          <w:szCs w:val="24"/>
        </w:rPr>
        <w:t>ПРОИСШЕСТВИЙ</w:t>
      </w:r>
      <w:r>
        <w:rPr>
          <w:rFonts w:ascii="Times New Roman" w:eastAsia="Arial Unicode MS" w:hAnsi="Times New Roman"/>
          <w:b/>
          <w:sz w:val="24"/>
          <w:szCs w:val="24"/>
        </w:rPr>
        <w:t xml:space="preserve"> НА ОБЪЕКТЕ</w:t>
      </w:r>
    </w:p>
    <w:p w:rsidR="00A50910" w:rsidRDefault="008E7DAA" w:rsidP="008E7DAA">
      <w:pPr>
        <w:numPr>
          <w:ilvl w:val="3"/>
          <w:numId w:val="21"/>
        </w:num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Первичная информация о происшествии (дата, время, место, Объект Заказчика и иная информация, известная на момент фиксации) должна быть немедленно и полностью зафиксирована Заказчиком.</w:t>
      </w:r>
    </w:p>
    <w:p w:rsidR="00A50910" w:rsidRDefault="008E7DAA" w:rsidP="008E7DAA">
      <w:pPr>
        <w:numPr>
          <w:ilvl w:val="3"/>
          <w:numId w:val="21"/>
        </w:num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После фиксирования первичной информации, Заказчик осуществляет передачу оперативной информации о происшествии Подрядчику посредством телефонной/факсимильной связи или по электронной почте с последующим направлением уведомления посредством почтовой связи. </w:t>
      </w:r>
    </w:p>
    <w:p w:rsidR="00A50910" w:rsidRDefault="008E7DAA" w:rsidP="008E7DAA">
      <w:pPr>
        <w:numPr>
          <w:ilvl w:val="3"/>
          <w:numId w:val="21"/>
        </w:num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направить Заказчику подтверждение о получении данной информации посредством факсимильной связи или по электронной почте с последующим направлением подтверждения посредством почтовой связи. Не направление Подрядчиком указанного подтверждения не является основанием для последующего оспаривания Акта о техническом расследовании происшествия и иных материалов, составленных по итогам происшествия.</w:t>
      </w:r>
    </w:p>
    <w:p w:rsidR="00A50910" w:rsidRDefault="008E7DAA" w:rsidP="008E7DAA">
      <w:pPr>
        <w:numPr>
          <w:ilvl w:val="3"/>
          <w:numId w:val="21"/>
        </w:num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Уведомление о происшествии указанное в пункте 2.2. настоящего Порядка должно содержать следующую информацию:</w:t>
      </w:r>
    </w:p>
    <w:p w:rsidR="00A50910" w:rsidRDefault="008E7DAA" w:rsidP="008E7DAA">
      <w:pPr>
        <w:numPr>
          <w:ilvl w:val="0"/>
          <w:numId w:val="23"/>
        </w:num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фамилию, должность и номер телефона лица, уведомляющего о происшествии;</w:t>
      </w:r>
    </w:p>
    <w:p w:rsidR="00A50910" w:rsidRDefault="008E7DAA" w:rsidP="008E7DAA">
      <w:pPr>
        <w:numPr>
          <w:ilvl w:val="0"/>
          <w:numId w:val="23"/>
        </w:num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местонахождение Объекта, на котором произошло происшествие;</w:t>
      </w:r>
    </w:p>
    <w:p w:rsidR="00A50910" w:rsidRDefault="008E7DAA" w:rsidP="008E7DAA">
      <w:pPr>
        <w:widowControl w:val="0"/>
        <w:numPr>
          <w:ilvl w:val="0"/>
          <w:numId w:val="23"/>
        </w:num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дату и время обнаружения происшествия;</w:t>
      </w:r>
    </w:p>
    <w:p w:rsidR="00A50910" w:rsidRDefault="008E7DAA" w:rsidP="008E7DAA">
      <w:pPr>
        <w:widowControl w:val="0"/>
        <w:numPr>
          <w:ilvl w:val="0"/>
          <w:numId w:val="23"/>
        </w:num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дату, время и место проведения технического расследования;</w:t>
      </w:r>
    </w:p>
    <w:p w:rsidR="00A50910" w:rsidRDefault="008E7DAA" w:rsidP="008E7DAA">
      <w:pPr>
        <w:widowControl w:val="0"/>
        <w:numPr>
          <w:ilvl w:val="0"/>
          <w:numId w:val="23"/>
        </w:num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все известные факты, относящиеся к обстоятельствам происшествия.</w:t>
      </w:r>
    </w:p>
    <w:p w:rsidR="00A50910" w:rsidRDefault="00A50910">
      <w:pPr>
        <w:widowControl w:val="0"/>
        <w:tabs>
          <w:tab w:val="left" w:pos="851"/>
        </w:tabs>
        <w:spacing w:after="0" w:line="240" w:lineRule="auto"/>
        <w:ind w:left="851"/>
        <w:jc w:val="both"/>
        <w:rPr>
          <w:rFonts w:ascii="Times New Roman" w:hAnsi="Times New Roman"/>
          <w:sz w:val="24"/>
          <w:szCs w:val="24"/>
        </w:rPr>
      </w:pPr>
    </w:p>
    <w:p w:rsidR="00A50910" w:rsidRDefault="008E7DAA" w:rsidP="008E7DAA">
      <w:pPr>
        <w:keepNext/>
        <w:keepLines/>
        <w:widowControl w:val="0"/>
        <w:numPr>
          <w:ilvl w:val="1"/>
          <w:numId w:val="22"/>
        </w:numPr>
        <w:tabs>
          <w:tab w:val="left" w:pos="1032"/>
        </w:tabs>
        <w:spacing w:after="0" w:line="240" w:lineRule="auto"/>
        <w:ind w:left="20" w:right="20" w:hanging="20"/>
        <w:jc w:val="center"/>
        <w:outlineLvl w:val="5"/>
        <w:rPr>
          <w:rFonts w:ascii="Times New Roman" w:hAnsi="Times New Roman"/>
          <w:sz w:val="24"/>
          <w:szCs w:val="24"/>
        </w:rPr>
      </w:pPr>
      <w:r>
        <w:rPr>
          <w:rFonts w:ascii="Times New Roman" w:eastAsia="Arial Unicode MS" w:hAnsi="Times New Roman"/>
          <w:b/>
          <w:sz w:val="24"/>
          <w:szCs w:val="24"/>
        </w:rPr>
        <w:t xml:space="preserve">ПОРЯДОК РАССЛЕДОВАНИЯ </w:t>
      </w:r>
      <w:r>
        <w:rPr>
          <w:rFonts w:ascii="Times New Roman" w:hAnsi="Times New Roman"/>
          <w:b/>
          <w:sz w:val="24"/>
          <w:szCs w:val="24"/>
        </w:rPr>
        <w:t>ПРОИСШЕСТВИЯ</w:t>
      </w:r>
      <w:r>
        <w:rPr>
          <w:rFonts w:ascii="Times New Roman" w:eastAsia="Arial Unicode MS" w:hAnsi="Times New Roman"/>
          <w:b/>
          <w:sz w:val="24"/>
          <w:szCs w:val="24"/>
        </w:rPr>
        <w:t>, ОФОРМЛЕНИЕ МАТЕРИАЛОВ ТЕХНИЧЕСКОГО РАССЛЕДОВАНИЯ</w:t>
      </w:r>
    </w:p>
    <w:p w:rsidR="00A50910" w:rsidRDefault="008E7DAA" w:rsidP="008E7DAA">
      <w:pPr>
        <w:widowControl w:val="0"/>
        <w:numPr>
          <w:ilvl w:val="2"/>
          <w:numId w:val="22"/>
        </w:numPr>
        <w:tabs>
          <w:tab w:val="left" w:pos="851"/>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Комиссия Заказчика при участии полномочного представителя Подрядчика, а в случаях, предусмотренных действующим законодательством, иных лиц приступает к техническому расследованию происшествия немедленно в дату обнаружения происшествия.</w:t>
      </w:r>
    </w:p>
    <w:p w:rsidR="00A50910" w:rsidRDefault="008E7DAA" w:rsidP="008E7DAA">
      <w:pPr>
        <w:numPr>
          <w:ilvl w:val="2"/>
          <w:numId w:val="22"/>
        </w:numPr>
        <w:tabs>
          <w:tab w:val="left" w:pos="851"/>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До прибытия полномочного представителя Подрядчика, а в случаях, предусмотренных действующим законодательством, иных лиц и начала технического расследования Заказчик сохраняет обстановку происшествия без изменения, за исключением случаев, когда необходимо принять срочные меры для уменьшения размера убытков Заказчика.</w:t>
      </w:r>
    </w:p>
    <w:p w:rsidR="00A50910" w:rsidRDefault="008E7DAA" w:rsidP="008E7DAA">
      <w:pPr>
        <w:numPr>
          <w:ilvl w:val="2"/>
          <w:numId w:val="22"/>
        </w:numPr>
        <w:tabs>
          <w:tab w:val="left" w:pos="851"/>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При необходимости срочного выполнения ремонтно-восстановительных работ Заказчиком обеспечивается фиксация (фотографирование, эскизирование, составление схем и т.д.) обстановки происшествия и сохранность всех частей разрушившихся и поврежденных элементов оборудования.</w:t>
      </w:r>
    </w:p>
    <w:p w:rsidR="00A50910" w:rsidRDefault="008E7DAA" w:rsidP="008E7DAA">
      <w:pPr>
        <w:numPr>
          <w:ilvl w:val="2"/>
          <w:numId w:val="22"/>
        </w:numPr>
        <w:tabs>
          <w:tab w:val="left" w:pos="851"/>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Результатом технического расследования является Акт о техническом расследовании происшествия (далее - Акт расследования), составленный по форме, в случае, если форма, утверждена действующим законодательством, в котором указываются причины и обстоятельства происшествия, предварительный размер причиненного убытка, в случае, если размер может быть определен на дату составления Акта расследования, а также иные сведения, установленные в ходе расследования.</w:t>
      </w:r>
    </w:p>
    <w:p w:rsidR="00A50910" w:rsidRDefault="008E7DAA" w:rsidP="008E7DAA">
      <w:pPr>
        <w:numPr>
          <w:ilvl w:val="2"/>
          <w:numId w:val="22"/>
        </w:numPr>
        <w:tabs>
          <w:tab w:val="left" w:pos="851"/>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Акт расследования должен быть подписан членами комиссии Заказчика, а также полномочным представителем Подрядчика, а в случаях, предусмотренных действующим законодательством, иными лицами. Лицо, несогласное с содержанием Акта расследования, обязано подписать его с изложением особого мнения.</w:t>
      </w:r>
    </w:p>
    <w:p w:rsidR="00A50910" w:rsidRDefault="008E7DAA" w:rsidP="008E7DAA">
      <w:pPr>
        <w:numPr>
          <w:ilvl w:val="2"/>
          <w:numId w:val="22"/>
        </w:numPr>
        <w:tabs>
          <w:tab w:val="left" w:pos="851"/>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случае несогласия Подрядчика с содержанием Акта расследования, к расследованию привлекается определенная Заказчиком экспертная организация.</w:t>
      </w:r>
    </w:p>
    <w:p w:rsidR="00A50910" w:rsidRDefault="008E7DAA">
      <w:pPr>
        <w:tabs>
          <w:tab w:val="left" w:pos="1134"/>
        </w:tabs>
        <w:spacing w:after="0" w:line="240" w:lineRule="auto"/>
        <w:ind w:left="20" w:right="20" w:firstLine="709"/>
        <w:jc w:val="both"/>
        <w:rPr>
          <w:rFonts w:ascii="Times New Roman" w:hAnsi="Times New Roman"/>
          <w:sz w:val="24"/>
          <w:szCs w:val="24"/>
        </w:rPr>
      </w:pPr>
      <w:r>
        <w:rPr>
          <w:rFonts w:ascii="Times New Roman" w:hAnsi="Times New Roman"/>
          <w:sz w:val="24"/>
          <w:szCs w:val="24"/>
        </w:rPr>
        <w:t>В случае если экспертной организацией будет установлено, что происшествие произошло в результате действия (бездействия) Подрядчика расходы по привлечению экспертной организации несет Подрядчик.</w:t>
      </w:r>
    </w:p>
    <w:p w:rsidR="00A50910" w:rsidRDefault="008E7DAA">
      <w:pPr>
        <w:tabs>
          <w:tab w:val="left" w:pos="1134"/>
        </w:tabs>
        <w:spacing w:after="0" w:line="240" w:lineRule="auto"/>
        <w:ind w:left="20" w:right="20" w:firstLine="709"/>
        <w:jc w:val="both"/>
        <w:rPr>
          <w:rFonts w:ascii="Times New Roman" w:hAnsi="Times New Roman"/>
          <w:sz w:val="24"/>
          <w:szCs w:val="24"/>
        </w:rPr>
      </w:pPr>
      <w:r>
        <w:rPr>
          <w:rFonts w:ascii="Times New Roman" w:hAnsi="Times New Roman"/>
          <w:sz w:val="24"/>
          <w:szCs w:val="24"/>
        </w:rPr>
        <w:t>В случае если экспертной организацией будет установлено, что происшествие произошло по вине Заказчика расходы по привлечению экспертной организации несет Заказчик, в противном случае расходы по привлечению экспертной организации Стороны несут в равных долях.</w:t>
      </w:r>
    </w:p>
    <w:p w:rsidR="00A50910" w:rsidRDefault="008E7DAA" w:rsidP="008E7DAA">
      <w:pPr>
        <w:numPr>
          <w:ilvl w:val="2"/>
          <w:numId w:val="22"/>
        </w:numPr>
        <w:tabs>
          <w:tab w:val="left" w:pos="851"/>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случае неприбытия полномочного представителя Подрядчика к месту проведения технического расследования в установленное время, при условии его надлежащего уведомления в соответствии с п. 2.2, настоящего Порядка, расследование осуществляется комиссией Заказчика в отсутствие представителя Подрядчика, о чем делается пометка в Акте расследования, при этом Подрядчик полностью принимает содержание Акта расследования.</w:t>
      </w:r>
    </w:p>
    <w:p w:rsidR="00A50910" w:rsidRDefault="008E7DAA" w:rsidP="008E7DAA">
      <w:pPr>
        <w:numPr>
          <w:ilvl w:val="2"/>
          <w:numId w:val="22"/>
        </w:numPr>
        <w:tabs>
          <w:tab w:val="left" w:pos="851"/>
          <w:tab w:val="left" w:pos="1134"/>
        </w:tabs>
        <w:spacing w:after="0" w:line="240" w:lineRule="auto"/>
        <w:ind w:left="20" w:right="20" w:firstLine="709"/>
        <w:jc w:val="both"/>
        <w:rPr>
          <w:rFonts w:ascii="Times New Roman" w:hAnsi="Times New Roman"/>
          <w:sz w:val="24"/>
          <w:szCs w:val="24"/>
        </w:rPr>
      </w:pPr>
      <w:r>
        <w:rPr>
          <w:rFonts w:ascii="Times New Roman" w:hAnsi="Times New Roman"/>
          <w:sz w:val="24"/>
          <w:szCs w:val="24"/>
        </w:rPr>
        <w:t>На основании результатов технического расследования в согласованные Сторонами сроки Подрядчиком должны быть разработаны и представлены Заказчику рекомендации по предупреждению происшествий.</w:t>
      </w:r>
    </w:p>
    <w:p w:rsidR="00A50910" w:rsidRDefault="00A50910">
      <w:pPr>
        <w:spacing w:after="0"/>
        <w:jc w:val="center"/>
        <w:rPr>
          <w:rFonts w:ascii="Times New Roman" w:hAnsi="Times New Roman"/>
          <w:i/>
          <w:sz w:val="24"/>
          <w:szCs w:val="24"/>
        </w:rPr>
      </w:pPr>
    </w:p>
    <w:p w:rsidR="00A50910" w:rsidRDefault="008E7DAA">
      <w:pPr>
        <w:widowControl w:val="0"/>
        <w:tabs>
          <w:tab w:val="left" w:pos="1317"/>
        </w:tabs>
        <w:spacing w:after="283" w:line="240" w:lineRule="atLeast"/>
        <w:ind w:left="760"/>
        <w:jc w:val="center"/>
        <w:rPr>
          <w:rFonts w:ascii="Times New Roman" w:hAnsi="Times New Roman"/>
          <w:b/>
          <w:color w:val="000000"/>
          <w:sz w:val="24"/>
          <w:szCs w:val="24"/>
          <w:lang w:bidi="ru-RU"/>
        </w:rPr>
      </w:pPr>
      <w:r>
        <w:rPr>
          <w:rFonts w:ascii="Times New Roman" w:hAnsi="Times New Roman"/>
          <w:b/>
          <w:color w:val="000000"/>
          <w:sz w:val="24"/>
          <w:szCs w:val="24"/>
          <w:lang w:bidi="ru-RU"/>
        </w:rPr>
        <w:t>ПОДПИСИ И ПЕЧАТИ СТОРОН</w:t>
      </w:r>
    </w:p>
    <w:tbl>
      <w:tblPr>
        <w:tblW w:w="0" w:type="auto"/>
        <w:tblLook w:val="04A0" w:firstRow="1" w:lastRow="0" w:firstColumn="1" w:lastColumn="0" w:noHBand="0" w:noVBand="1"/>
      </w:tblPr>
      <w:tblGrid>
        <w:gridCol w:w="4753"/>
        <w:gridCol w:w="4426"/>
      </w:tblGrid>
      <w:tr w:rsidR="00A50910">
        <w:tc>
          <w:tcPr>
            <w:tcW w:w="4753" w:type="dxa"/>
            <w:tcBorders>
              <w:top w:val="none" w:sz="0" w:space="0" w:color="000000"/>
              <w:left w:val="none" w:sz="0" w:space="0" w:color="000000"/>
              <w:bottom w:val="none" w:sz="0" w:space="0" w:color="000000"/>
              <w:right w:val="none" w:sz="0" w:space="0" w:color="000000"/>
            </w:tcBorders>
          </w:tcPr>
          <w:p w:rsidR="00A50910" w:rsidRDefault="008E7DAA">
            <w:pPr>
              <w:spacing w:before="120"/>
              <w:ind w:left="290"/>
              <w:rPr>
                <w:rFonts w:ascii="Times New Roman" w:hAnsi="Times New Roman"/>
                <w:b/>
                <w:bCs/>
                <w:sz w:val="24"/>
                <w:szCs w:val="24"/>
              </w:rPr>
            </w:pPr>
            <w:r>
              <w:rPr>
                <w:rFonts w:ascii="Times New Roman" w:hAnsi="Times New Roman"/>
                <w:b/>
                <w:bCs/>
                <w:sz w:val="24"/>
                <w:szCs w:val="24"/>
              </w:rPr>
              <w:t>Заказчик:</w:t>
            </w:r>
          </w:p>
          <w:p w:rsidR="00A50910" w:rsidRDefault="008E7DAA">
            <w:pPr>
              <w:rPr>
                <w:rFonts w:ascii="Times New Roman" w:hAnsi="Times New Roman"/>
                <w:sz w:val="24"/>
                <w:szCs w:val="24"/>
              </w:rPr>
            </w:pPr>
            <w:r>
              <w:rPr>
                <w:rFonts w:ascii="Times New Roman" w:hAnsi="Times New Roman"/>
                <w:bCs/>
                <w:sz w:val="24"/>
                <w:szCs w:val="24"/>
              </w:rPr>
              <w:t>____________________/</w:t>
            </w:r>
            <w:r>
              <w:rPr>
                <w:rFonts w:ascii="Times New Roman" w:hAnsi="Times New Roman"/>
                <w:sz w:val="24"/>
                <w:szCs w:val="24"/>
              </w:rPr>
              <w:t>_____________/</w:t>
            </w:r>
          </w:p>
          <w:p w:rsidR="00A50910" w:rsidRDefault="008E7DAA">
            <w:pPr>
              <w:rPr>
                <w:rFonts w:ascii="Times New Roman" w:hAnsi="Times New Roman"/>
                <w:b/>
                <w:sz w:val="24"/>
                <w:szCs w:val="24"/>
              </w:rPr>
            </w:pPr>
            <w:r>
              <w:rPr>
                <w:rFonts w:ascii="Times New Roman" w:hAnsi="Times New Roman"/>
                <w:sz w:val="24"/>
                <w:szCs w:val="24"/>
              </w:rPr>
              <w:t>М.п.</w:t>
            </w:r>
          </w:p>
        </w:tc>
        <w:tc>
          <w:tcPr>
            <w:tcW w:w="4426" w:type="dxa"/>
            <w:tcBorders>
              <w:top w:val="none" w:sz="0" w:space="0" w:color="000000"/>
              <w:left w:val="none" w:sz="0" w:space="0" w:color="000000"/>
              <w:bottom w:val="none" w:sz="0" w:space="0" w:color="000000"/>
              <w:right w:val="none" w:sz="0" w:space="0" w:color="000000"/>
            </w:tcBorders>
          </w:tcPr>
          <w:p w:rsidR="00A50910" w:rsidRDefault="008E7DAA">
            <w:pPr>
              <w:spacing w:before="120"/>
              <w:ind w:left="290"/>
              <w:rPr>
                <w:rFonts w:ascii="Times New Roman" w:hAnsi="Times New Roman"/>
                <w:b/>
                <w:bCs/>
                <w:sz w:val="24"/>
                <w:szCs w:val="24"/>
              </w:rPr>
            </w:pPr>
            <w:r>
              <w:rPr>
                <w:rFonts w:ascii="Times New Roman" w:hAnsi="Times New Roman"/>
                <w:b/>
                <w:bCs/>
                <w:sz w:val="24"/>
                <w:szCs w:val="24"/>
              </w:rPr>
              <w:t>Подрядчик:</w:t>
            </w:r>
          </w:p>
          <w:p w:rsidR="00A50910" w:rsidRDefault="008E7DAA">
            <w:pPr>
              <w:rPr>
                <w:rFonts w:ascii="Times New Roman" w:hAnsi="Times New Roman"/>
                <w:sz w:val="24"/>
                <w:szCs w:val="24"/>
              </w:rPr>
            </w:pPr>
            <w:r>
              <w:rPr>
                <w:rFonts w:ascii="Times New Roman" w:hAnsi="Times New Roman"/>
                <w:bCs/>
                <w:sz w:val="24"/>
                <w:szCs w:val="24"/>
              </w:rPr>
              <w:t>____________________/</w:t>
            </w:r>
            <w:r>
              <w:rPr>
                <w:rFonts w:ascii="Times New Roman" w:hAnsi="Times New Roman"/>
                <w:sz w:val="24"/>
                <w:szCs w:val="24"/>
              </w:rPr>
              <w:t>_____________/</w:t>
            </w:r>
          </w:p>
          <w:p w:rsidR="00A50910" w:rsidRDefault="008E7DAA">
            <w:pPr>
              <w:rPr>
                <w:rFonts w:ascii="Times New Roman" w:hAnsi="Times New Roman"/>
                <w:b/>
                <w:sz w:val="24"/>
                <w:szCs w:val="24"/>
              </w:rPr>
            </w:pPr>
            <w:r>
              <w:rPr>
                <w:rFonts w:ascii="Times New Roman" w:hAnsi="Times New Roman"/>
                <w:sz w:val="24"/>
                <w:szCs w:val="24"/>
              </w:rPr>
              <w:t>М.п.</w:t>
            </w:r>
          </w:p>
        </w:tc>
      </w:tr>
    </w:tbl>
    <w:p w:rsidR="00A50910" w:rsidRDefault="00A50910">
      <w:pPr>
        <w:spacing w:after="0" w:line="240" w:lineRule="auto"/>
        <w:jc w:val="right"/>
        <w:rPr>
          <w:rFonts w:ascii="Times New Roman" w:hAnsi="Times New Roman"/>
          <w:i/>
          <w:sz w:val="24"/>
          <w:szCs w:val="24"/>
        </w:rPr>
      </w:pPr>
    </w:p>
    <w:p w:rsidR="00A50910" w:rsidRDefault="008E7DAA">
      <w:pPr>
        <w:spacing w:after="0" w:line="240" w:lineRule="auto"/>
        <w:jc w:val="right"/>
        <w:rPr>
          <w:rFonts w:ascii="Times New Roman" w:hAnsi="Times New Roman"/>
          <w:sz w:val="24"/>
          <w:szCs w:val="24"/>
        </w:rPr>
      </w:pPr>
      <w:r>
        <w:rPr>
          <w:rFonts w:ascii="Times New Roman" w:hAnsi="Times New Roman"/>
          <w:sz w:val="24"/>
          <w:szCs w:val="24"/>
        </w:rPr>
        <w:br w:type="page" w:clear="all"/>
      </w:r>
      <w:r>
        <w:rPr>
          <w:rFonts w:ascii="Times New Roman" w:hAnsi="Times New Roman"/>
          <w:sz w:val="24"/>
          <w:szCs w:val="24"/>
        </w:rPr>
        <w:lastRenderedPageBreak/>
        <w:t>Приложение № 12</w:t>
      </w:r>
    </w:p>
    <w:p w:rsidR="00A50910" w:rsidRDefault="008E7DAA">
      <w:pPr>
        <w:spacing w:after="0" w:line="240" w:lineRule="auto"/>
        <w:jc w:val="right"/>
        <w:rPr>
          <w:rFonts w:ascii="Times New Roman" w:hAnsi="Times New Roman"/>
          <w:i/>
          <w:sz w:val="24"/>
          <w:szCs w:val="24"/>
        </w:rPr>
      </w:pPr>
      <w:r>
        <w:rPr>
          <w:rFonts w:ascii="Times New Roman" w:eastAsia="Times New Roman" w:hAnsi="Times New Roman"/>
          <w:color w:val="000000"/>
          <w:sz w:val="24"/>
          <w:szCs w:val="24"/>
        </w:rPr>
        <w:t>к договору  от «___» _________20__г. №______</w:t>
      </w:r>
    </w:p>
    <w:p w:rsidR="00A50910" w:rsidRDefault="00A50910">
      <w:pPr>
        <w:widowControl w:val="0"/>
        <w:spacing w:after="0" w:line="240" w:lineRule="auto"/>
        <w:ind w:firstLine="567"/>
        <w:jc w:val="center"/>
        <w:rPr>
          <w:rFonts w:ascii="Times New Roman" w:eastAsia="Times New Roman" w:hAnsi="Times New Roman"/>
          <w:b/>
          <w:i/>
          <w:sz w:val="24"/>
          <w:szCs w:val="24"/>
          <w:lang w:eastAsia="ar-SA"/>
        </w:rPr>
      </w:pPr>
    </w:p>
    <w:p w:rsidR="00A50910" w:rsidRDefault="008E7DAA">
      <w:pPr>
        <w:widowControl w:val="0"/>
        <w:spacing w:after="0" w:line="240" w:lineRule="auto"/>
        <w:ind w:firstLine="567"/>
        <w:jc w:val="center"/>
        <w:rPr>
          <w:rFonts w:ascii="Times New Roman" w:eastAsia="Times New Roman" w:hAnsi="Times New Roman"/>
          <w:b/>
          <w:i/>
          <w:sz w:val="24"/>
          <w:szCs w:val="24"/>
          <w:lang w:eastAsia="ar-SA"/>
        </w:rPr>
      </w:pPr>
      <w:r>
        <w:rPr>
          <w:rFonts w:ascii="Times New Roman" w:eastAsia="Times New Roman" w:hAnsi="Times New Roman"/>
          <w:b/>
          <w:i/>
          <w:sz w:val="24"/>
          <w:szCs w:val="24"/>
          <w:lang w:eastAsia="ar-SA"/>
        </w:rPr>
        <w:t>ФОРМА АКТА</w:t>
      </w:r>
    </w:p>
    <w:p w:rsidR="00A50910" w:rsidRDefault="008E7DAA">
      <w:pPr>
        <w:widowControl w:val="0"/>
        <w:spacing w:after="0" w:line="240" w:lineRule="auto"/>
        <w:ind w:firstLine="567"/>
        <w:jc w:val="center"/>
        <w:rPr>
          <w:rFonts w:ascii="Times New Roman" w:eastAsia="Times New Roman" w:hAnsi="Times New Roman"/>
          <w:b/>
          <w:i/>
          <w:sz w:val="24"/>
          <w:szCs w:val="24"/>
          <w:lang w:eastAsia="ar-SA"/>
        </w:rPr>
      </w:pPr>
      <w:r>
        <w:rPr>
          <w:rFonts w:ascii="Times New Roman" w:eastAsia="Times New Roman" w:hAnsi="Times New Roman"/>
          <w:b/>
          <w:i/>
          <w:sz w:val="24"/>
          <w:szCs w:val="24"/>
          <w:lang w:eastAsia="ar-SA"/>
        </w:rPr>
        <w:t>сдачи-приемки выполненных работ (этапа работ) (образец)</w:t>
      </w:r>
    </w:p>
    <w:p w:rsidR="00A50910" w:rsidRDefault="00A50910">
      <w:pPr>
        <w:widowControl w:val="0"/>
        <w:spacing w:after="0" w:line="240" w:lineRule="auto"/>
        <w:ind w:firstLine="540"/>
        <w:jc w:val="both"/>
        <w:rPr>
          <w:rFonts w:ascii="Times New Roman" w:eastAsia="Times New Roman" w:hAnsi="Times New Roman"/>
          <w:i/>
          <w:sz w:val="24"/>
          <w:szCs w:val="24"/>
          <w:lang w:eastAsia="ar-SA"/>
        </w:rPr>
      </w:pPr>
    </w:p>
    <w:p w:rsidR="00A50910" w:rsidRDefault="008E7DAA">
      <w:pPr>
        <w:widowControl w:val="0"/>
        <w:spacing w:after="0" w:line="240" w:lineRule="auto"/>
        <w:ind w:firstLine="567"/>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г. ___________</w:t>
      </w:r>
      <w:r>
        <w:rPr>
          <w:rFonts w:ascii="Times New Roman" w:eastAsia="Times New Roman" w:hAnsi="Times New Roman"/>
          <w:i/>
          <w:sz w:val="24"/>
          <w:szCs w:val="24"/>
          <w:lang w:eastAsia="ar-SA"/>
        </w:rPr>
        <w:tab/>
      </w:r>
      <w:r>
        <w:rPr>
          <w:rFonts w:ascii="Times New Roman" w:eastAsia="Times New Roman" w:hAnsi="Times New Roman"/>
          <w:i/>
          <w:sz w:val="24"/>
          <w:szCs w:val="24"/>
          <w:lang w:eastAsia="ar-SA"/>
        </w:rPr>
        <w:tab/>
      </w:r>
      <w:r>
        <w:rPr>
          <w:rFonts w:ascii="Times New Roman" w:eastAsia="Times New Roman" w:hAnsi="Times New Roman"/>
          <w:i/>
          <w:sz w:val="24"/>
          <w:szCs w:val="24"/>
          <w:lang w:eastAsia="ar-SA"/>
        </w:rPr>
        <w:tab/>
      </w:r>
      <w:r>
        <w:rPr>
          <w:rFonts w:ascii="Times New Roman" w:eastAsia="Times New Roman" w:hAnsi="Times New Roman"/>
          <w:i/>
          <w:sz w:val="24"/>
          <w:szCs w:val="24"/>
          <w:lang w:eastAsia="ar-SA"/>
        </w:rPr>
        <w:tab/>
      </w:r>
      <w:r>
        <w:rPr>
          <w:rFonts w:ascii="Times New Roman" w:eastAsia="Times New Roman" w:hAnsi="Times New Roman"/>
          <w:i/>
          <w:sz w:val="24"/>
          <w:szCs w:val="24"/>
          <w:lang w:eastAsia="ar-SA"/>
        </w:rPr>
        <w:tab/>
      </w:r>
      <w:r>
        <w:rPr>
          <w:rFonts w:ascii="Times New Roman" w:eastAsia="Times New Roman" w:hAnsi="Times New Roman"/>
          <w:i/>
          <w:sz w:val="24"/>
          <w:szCs w:val="24"/>
          <w:lang w:eastAsia="ar-SA"/>
        </w:rPr>
        <w:tab/>
      </w:r>
      <w:r>
        <w:rPr>
          <w:rFonts w:ascii="Times New Roman" w:eastAsia="Times New Roman" w:hAnsi="Times New Roman"/>
          <w:i/>
          <w:sz w:val="24"/>
          <w:szCs w:val="24"/>
          <w:lang w:eastAsia="ar-SA"/>
        </w:rPr>
        <w:tab/>
        <w:t>«___» ________  ____ г.</w:t>
      </w:r>
    </w:p>
    <w:p w:rsidR="00A50910" w:rsidRDefault="00A50910">
      <w:pPr>
        <w:widowControl w:val="0"/>
        <w:spacing w:after="0" w:line="240" w:lineRule="auto"/>
        <w:ind w:firstLine="540"/>
        <w:jc w:val="both"/>
        <w:rPr>
          <w:rFonts w:ascii="Times New Roman" w:eastAsia="Times New Roman" w:hAnsi="Times New Roman"/>
          <w:i/>
          <w:sz w:val="24"/>
          <w:szCs w:val="24"/>
          <w:lang w:eastAsia="ar-SA"/>
        </w:rPr>
      </w:pPr>
    </w:p>
    <w:p w:rsidR="00A50910" w:rsidRDefault="008E7DAA">
      <w:pPr>
        <w:widowControl w:val="0"/>
        <w:spacing w:after="0" w:line="240" w:lineRule="auto"/>
        <w:ind w:firstLine="567"/>
        <w:rPr>
          <w:rFonts w:ascii="Times New Roman" w:eastAsia="Times New Roman" w:hAnsi="Times New Roman"/>
          <w:i/>
          <w:sz w:val="24"/>
          <w:szCs w:val="24"/>
          <w:lang w:eastAsia="ru-RU"/>
        </w:rPr>
      </w:pPr>
      <w:r>
        <w:rPr>
          <w:rFonts w:ascii="Times New Roman" w:eastAsia="Times New Roman" w:hAnsi="Times New Roman"/>
          <w:b/>
          <w:i/>
          <w:sz w:val="24"/>
          <w:szCs w:val="24"/>
          <w:lang w:eastAsia="ru-RU"/>
        </w:rPr>
        <w:t>___________________ (_______________)</w:t>
      </w:r>
      <w:r>
        <w:rPr>
          <w:rFonts w:ascii="Times New Roman" w:eastAsia="Times New Roman" w:hAnsi="Times New Roman"/>
          <w:i/>
          <w:sz w:val="24"/>
          <w:szCs w:val="24"/>
          <w:lang w:eastAsia="ru-RU"/>
        </w:rPr>
        <w:t xml:space="preserve">, именуемое в дальнейшем </w:t>
      </w:r>
      <w:r>
        <w:rPr>
          <w:rFonts w:ascii="Times New Roman" w:eastAsia="Times New Roman" w:hAnsi="Times New Roman"/>
          <w:b/>
          <w:i/>
          <w:sz w:val="24"/>
          <w:szCs w:val="24"/>
          <w:lang w:eastAsia="ru-RU"/>
        </w:rPr>
        <w:t>«Заказчик»</w:t>
      </w:r>
      <w:r>
        <w:rPr>
          <w:rFonts w:ascii="Times New Roman" w:eastAsia="Times New Roman" w:hAnsi="Times New Roman"/>
          <w:i/>
          <w:sz w:val="24"/>
          <w:szCs w:val="24"/>
          <w:lang w:eastAsia="ru-RU"/>
        </w:rPr>
        <w:t xml:space="preserve">, в лице ___________________, действующего на основании _______, с одной стороны, </w:t>
      </w:r>
    </w:p>
    <w:p w:rsidR="00A50910" w:rsidRDefault="008E7DAA">
      <w:pPr>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и</w:t>
      </w:r>
      <w:r>
        <w:rPr>
          <w:rFonts w:ascii="Times New Roman" w:eastAsia="Times New Roman" w:hAnsi="Times New Roman"/>
          <w:b/>
          <w:i/>
          <w:sz w:val="24"/>
          <w:szCs w:val="24"/>
          <w:lang w:eastAsia="ar-SA"/>
        </w:rPr>
        <w:t>___________________,</w:t>
      </w:r>
      <w:r>
        <w:rPr>
          <w:rFonts w:ascii="Times New Roman" w:eastAsia="Times New Roman" w:hAnsi="Times New Roman"/>
          <w:i/>
          <w:sz w:val="24"/>
          <w:szCs w:val="24"/>
          <w:lang w:eastAsia="ar-SA"/>
        </w:rPr>
        <w:t xml:space="preserve"> именуемое в дальнейшем </w:t>
      </w:r>
      <w:r>
        <w:rPr>
          <w:rFonts w:ascii="Times New Roman" w:eastAsia="Times New Roman" w:hAnsi="Times New Roman"/>
          <w:b/>
          <w:i/>
          <w:sz w:val="24"/>
          <w:szCs w:val="24"/>
          <w:lang w:eastAsia="ar-SA"/>
        </w:rPr>
        <w:t>«Подрядчик»</w:t>
      </w:r>
      <w:r>
        <w:rPr>
          <w:rFonts w:ascii="Times New Roman" w:eastAsia="Times New Roman" w:hAnsi="Times New Roman"/>
          <w:i/>
          <w:sz w:val="24"/>
          <w:szCs w:val="24"/>
          <w:lang w:eastAsia="ar-SA"/>
        </w:rPr>
        <w:t>, в лице _____________________, действующего на основании _____________, с другой стороны, составили настоящий акт о нижеследующем.</w:t>
      </w:r>
    </w:p>
    <w:p w:rsidR="00A50910" w:rsidRDefault="008E7DAA">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1. В соответствии с Договором № ___ от «__» ________ ____ г. _____ (далее - Договор) Подрядчик выполнил следующие работы:</w:t>
      </w:r>
    </w:p>
    <w:p w:rsidR="00A50910" w:rsidRDefault="008E7DAA">
      <w:pPr>
        <w:widowControl w:val="0"/>
        <w:spacing w:after="0" w:line="240" w:lineRule="auto"/>
        <w:jc w:val="both"/>
        <w:rPr>
          <w:rFonts w:ascii="Times New Roman" w:eastAsia="Times New Roman" w:hAnsi="Times New Roman"/>
          <w:i/>
          <w:sz w:val="24"/>
          <w:szCs w:val="24"/>
          <w:lang w:eastAsia="ar-SA"/>
        </w:rPr>
      </w:pPr>
      <w:r>
        <w:rPr>
          <w:rFonts w:ascii="Times New Roman" w:eastAsia="Batang" w:hAnsi="Times New Roman"/>
          <w:i/>
          <w:sz w:val="24"/>
          <w:szCs w:val="24"/>
          <w:lang w:eastAsia="ar-SA"/>
        </w:rPr>
        <w:t>1.1.</w:t>
      </w:r>
      <w:r>
        <w:rPr>
          <w:rFonts w:ascii="Times New Roman" w:eastAsia="Times New Roman" w:hAnsi="Times New Roman"/>
          <w:i/>
          <w:sz w:val="24"/>
          <w:szCs w:val="24"/>
          <w:lang w:eastAsia="ar-SA"/>
        </w:rPr>
        <w:t xml:space="preserve"> _____________________________________________________;</w:t>
      </w:r>
    </w:p>
    <w:p w:rsidR="00A50910" w:rsidRDefault="008E7DAA">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1.1.1. ____________________________________________________;</w:t>
      </w:r>
    </w:p>
    <w:p w:rsidR="00A50910" w:rsidRDefault="008E7DAA">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1.1.2. ____________________________________________________;</w:t>
      </w:r>
    </w:p>
    <w:p w:rsidR="00A50910" w:rsidRDefault="008E7DAA">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1.1.3. ____________________________________________________.</w:t>
      </w:r>
    </w:p>
    <w:p w:rsidR="00A50910" w:rsidRDefault="00A50910">
      <w:pPr>
        <w:widowControl w:val="0"/>
        <w:spacing w:after="0" w:line="240" w:lineRule="auto"/>
        <w:jc w:val="both"/>
        <w:rPr>
          <w:rFonts w:ascii="Times New Roman" w:eastAsia="Times New Roman" w:hAnsi="Times New Roman"/>
          <w:i/>
          <w:sz w:val="24"/>
          <w:szCs w:val="24"/>
          <w:lang w:eastAsia="ar-SA"/>
        </w:rPr>
      </w:pPr>
    </w:p>
    <w:p w:rsidR="00A50910" w:rsidRDefault="008E7DAA">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2. Подрядчик передал, а Заказчик принял _________________________________________ в ________ экземплярах на бумажном носителе.</w:t>
      </w:r>
    </w:p>
    <w:p w:rsidR="00A50910" w:rsidRDefault="008E7DAA">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3. Работы, указанные в п. 1 настоящего акта, выполнены в соответствии с установленными Договором сроками.</w:t>
      </w:r>
    </w:p>
    <w:p w:rsidR="00A50910" w:rsidRDefault="008E7DAA">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 xml:space="preserve">4. Качество выполненных работ соответствует согласованным Сторонами требованиям. </w:t>
      </w:r>
    </w:p>
    <w:p w:rsidR="00A50910" w:rsidRDefault="008E7DAA">
      <w:pPr>
        <w:widowControl w:val="0"/>
        <w:spacing w:after="0" w:line="240" w:lineRule="auto"/>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5. Стоимость выполненных работ составила ______ (______________) рублей __ копеек, в том числе НДС – 20% (______________) рублей __ копеек.</w:t>
      </w:r>
    </w:p>
    <w:p w:rsidR="00A50910" w:rsidRDefault="00A50910">
      <w:pPr>
        <w:widowControl w:val="0"/>
        <w:spacing w:after="0" w:line="240" w:lineRule="auto"/>
        <w:jc w:val="both"/>
        <w:rPr>
          <w:rFonts w:ascii="Times New Roman" w:eastAsia="Times New Roman" w:hAnsi="Times New Roman"/>
          <w:i/>
          <w:sz w:val="24"/>
          <w:szCs w:val="24"/>
          <w:lang w:eastAsia="ar-SA"/>
        </w:rPr>
      </w:pPr>
    </w:p>
    <w:p w:rsidR="00A50910" w:rsidRDefault="008E7DAA">
      <w:pPr>
        <w:tabs>
          <w:tab w:val="left" w:pos="426"/>
          <w:tab w:val="left" w:pos="851"/>
        </w:tabs>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Заказчик                                                      Подрядчик</w:t>
      </w:r>
    </w:p>
    <w:p w:rsidR="00A50910" w:rsidRDefault="008E7DAA">
      <w:pPr>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 xml:space="preserve">                                                                          </w:t>
      </w:r>
    </w:p>
    <w:p w:rsidR="00A50910" w:rsidRDefault="008E7DAA">
      <w:pPr>
        <w:tabs>
          <w:tab w:val="left" w:pos="426"/>
          <w:tab w:val="left" w:pos="851"/>
        </w:tabs>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_____________/______________/                _____________/____________/</w:t>
      </w:r>
    </w:p>
    <w:p w:rsidR="00A50910" w:rsidRDefault="008E7DAA">
      <w:pPr>
        <w:tabs>
          <w:tab w:val="left" w:pos="426"/>
          <w:tab w:val="left" w:pos="4107"/>
        </w:tabs>
        <w:spacing w:after="0" w:line="36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М.П.</w:t>
      </w:r>
      <w:r>
        <w:rPr>
          <w:rFonts w:ascii="Times New Roman" w:eastAsia="Times New Roman" w:hAnsi="Times New Roman"/>
          <w:i/>
          <w:sz w:val="24"/>
          <w:szCs w:val="24"/>
          <w:lang w:eastAsia="ar-SA"/>
        </w:rPr>
        <w:tab/>
        <w:t xml:space="preserve">               М.П.</w:t>
      </w:r>
    </w:p>
    <w:p w:rsidR="00A50910" w:rsidRDefault="00A50910">
      <w:pPr>
        <w:spacing w:after="0" w:line="360" w:lineRule="auto"/>
        <w:ind w:left="720" w:firstLine="567"/>
        <w:jc w:val="center"/>
        <w:rPr>
          <w:rFonts w:ascii="Times New Roman" w:eastAsia="Times New Roman" w:hAnsi="Times New Roman"/>
          <w:b/>
          <w:sz w:val="24"/>
          <w:szCs w:val="24"/>
          <w:lang w:eastAsia="ar-SA"/>
        </w:rPr>
      </w:pPr>
    </w:p>
    <w:p w:rsidR="00A50910" w:rsidRDefault="008E7DAA">
      <w:pPr>
        <w:spacing w:after="0" w:line="360" w:lineRule="auto"/>
        <w:ind w:left="720" w:firstLine="567"/>
        <w:jc w:val="center"/>
        <w:rPr>
          <w:rFonts w:ascii="Times New Roman" w:eastAsia="Times New Roman" w:hAnsi="Times New Roman"/>
          <w:b/>
          <w:i/>
          <w:sz w:val="24"/>
          <w:szCs w:val="24"/>
          <w:lang w:eastAsia="ar-SA"/>
        </w:rPr>
      </w:pPr>
      <w:r>
        <w:rPr>
          <w:rFonts w:ascii="Times New Roman" w:eastAsia="Times New Roman" w:hAnsi="Times New Roman"/>
          <w:b/>
          <w:i/>
          <w:sz w:val="24"/>
          <w:szCs w:val="24"/>
          <w:lang w:eastAsia="ar-SA"/>
        </w:rPr>
        <w:t>ФОРМА (образец) СОГЛАСОВАНА СТОРОНАМИ</w:t>
      </w:r>
    </w:p>
    <w:p w:rsidR="00A50910" w:rsidRDefault="008E7DAA">
      <w:pPr>
        <w:tabs>
          <w:tab w:val="left" w:pos="426"/>
          <w:tab w:val="left" w:pos="851"/>
        </w:tabs>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Заказчик                                                      Подрядчик</w:t>
      </w:r>
    </w:p>
    <w:p w:rsidR="00A50910" w:rsidRDefault="008E7DAA">
      <w:pPr>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 xml:space="preserve">                                                                           </w:t>
      </w:r>
    </w:p>
    <w:p w:rsidR="00A50910" w:rsidRDefault="008E7DAA">
      <w:pPr>
        <w:tabs>
          <w:tab w:val="left" w:pos="426"/>
          <w:tab w:val="left" w:pos="851"/>
        </w:tabs>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_____________/_____________/                _____________/____________/</w:t>
      </w:r>
    </w:p>
    <w:p w:rsidR="00A50910" w:rsidRDefault="008E7DAA">
      <w:pPr>
        <w:tabs>
          <w:tab w:val="left" w:pos="426"/>
          <w:tab w:val="left" w:pos="4107"/>
        </w:tabs>
        <w:spacing w:after="0" w:line="36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М.П.</w:t>
      </w:r>
      <w:r>
        <w:rPr>
          <w:rFonts w:ascii="Times New Roman" w:eastAsia="Times New Roman" w:hAnsi="Times New Roman"/>
          <w:i/>
          <w:sz w:val="24"/>
          <w:szCs w:val="24"/>
          <w:lang w:eastAsia="ar-SA"/>
        </w:rPr>
        <w:tab/>
        <w:t xml:space="preserve">            М.П.</w:t>
      </w: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rPr>
          <w:rFonts w:ascii="Times New Roman" w:hAnsi="Times New Roman"/>
          <w:i/>
          <w:sz w:val="24"/>
          <w:szCs w:val="24"/>
        </w:rPr>
      </w:pPr>
    </w:p>
    <w:p w:rsidR="00A50910" w:rsidRDefault="008E7DAA">
      <w:pPr>
        <w:spacing w:after="0" w:line="240" w:lineRule="auto"/>
        <w:jc w:val="right"/>
        <w:rPr>
          <w:rFonts w:ascii="Times New Roman" w:hAnsi="Times New Roman"/>
          <w:sz w:val="24"/>
          <w:szCs w:val="24"/>
        </w:rPr>
      </w:pPr>
      <w:r>
        <w:rPr>
          <w:rFonts w:ascii="Times New Roman" w:hAnsi="Times New Roman"/>
          <w:sz w:val="24"/>
          <w:szCs w:val="24"/>
        </w:rPr>
        <w:br w:type="page" w:clear="all"/>
      </w:r>
      <w:r>
        <w:rPr>
          <w:rFonts w:ascii="Times New Roman" w:hAnsi="Times New Roman"/>
          <w:sz w:val="24"/>
          <w:szCs w:val="24"/>
        </w:rPr>
        <w:lastRenderedPageBreak/>
        <w:t>Приложение № 14</w:t>
      </w:r>
    </w:p>
    <w:p w:rsidR="00A50910" w:rsidRDefault="008E7DAA">
      <w:pPr>
        <w:spacing w:after="0" w:line="240" w:lineRule="auto"/>
        <w:jc w:val="right"/>
        <w:rPr>
          <w:rFonts w:ascii="Times New Roman" w:hAnsi="Times New Roman"/>
          <w:sz w:val="24"/>
          <w:szCs w:val="24"/>
        </w:rPr>
      </w:pPr>
      <w:r>
        <w:rPr>
          <w:rFonts w:ascii="Times New Roman" w:eastAsia="Times New Roman" w:hAnsi="Times New Roman"/>
          <w:color w:val="000000"/>
          <w:sz w:val="24"/>
          <w:szCs w:val="24"/>
        </w:rPr>
        <w:t>к договору  от «___» _________20__г. №______</w:t>
      </w:r>
    </w:p>
    <w:p w:rsidR="00A50910" w:rsidRDefault="00A50910">
      <w:pPr>
        <w:spacing w:after="0" w:line="240" w:lineRule="auto"/>
        <w:jc w:val="right"/>
        <w:rPr>
          <w:rFonts w:ascii="Times New Roman" w:hAnsi="Times New Roman"/>
          <w:i/>
          <w:sz w:val="24"/>
          <w:szCs w:val="24"/>
        </w:rPr>
      </w:pPr>
    </w:p>
    <w:p w:rsidR="00A50910" w:rsidRDefault="00A50910">
      <w:pPr>
        <w:spacing w:after="0" w:line="240" w:lineRule="auto"/>
        <w:jc w:val="right"/>
        <w:rPr>
          <w:rFonts w:ascii="Times New Roman" w:hAnsi="Times New Roman"/>
          <w:i/>
          <w:sz w:val="24"/>
          <w:szCs w:val="24"/>
        </w:rPr>
      </w:pPr>
    </w:p>
    <w:p w:rsidR="00A50910" w:rsidRDefault="008E7DAA">
      <w:pPr>
        <w:spacing w:after="0" w:line="240" w:lineRule="auto"/>
        <w:jc w:val="center"/>
        <w:rPr>
          <w:rFonts w:ascii="Times New Roman" w:hAnsi="Times New Roman"/>
          <w:i/>
          <w:sz w:val="24"/>
          <w:szCs w:val="24"/>
        </w:rPr>
      </w:pPr>
      <w:r>
        <w:rPr>
          <w:rFonts w:ascii="Times New Roman" w:hAnsi="Times New Roman"/>
          <w:i/>
          <w:sz w:val="24"/>
          <w:szCs w:val="24"/>
        </w:rPr>
        <w:t>Перечень и порядок страхования рисков</w:t>
      </w: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spacing w:after="0" w:line="240" w:lineRule="auto"/>
        <w:jc w:val="center"/>
        <w:rPr>
          <w:rFonts w:ascii="Times New Roman" w:hAnsi="Times New Roman"/>
          <w:i/>
          <w:sz w:val="24"/>
          <w:szCs w:val="24"/>
        </w:rPr>
      </w:pPr>
    </w:p>
    <w:p w:rsidR="00A50910" w:rsidRDefault="00A50910">
      <w:pPr>
        <w:tabs>
          <w:tab w:val="left" w:pos="426"/>
          <w:tab w:val="left" w:pos="851"/>
        </w:tabs>
        <w:spacing w:after="0" w:line="240" w:lineRule="auto"/>
        <w:ind w:firstLine="567"/>
        <w:jc w:val="both"/>
        <w:rPr>
          <w:rFonts w:ascii="Times New Roman" w:eastAsia="Times New Roman" w:hAnsi="Times New Roman"/>
          <w:i/>
          <w:sz w:val="24"/>
          <w:szCs w:val="24"/>
          <w:lang w:eastAsia="ar-SA"/>
        </w:rPr>
      </w:pPr>
    </w:p>
    <w:p w:rsidR="00A50910" w:rsidRDefault="00A50910">
      <w:pPr>
        <w:tabs>
          <w:tab w:val="left" w:pos="426"/>
          <w:tab w:val="left" w:pos="851"/>
        </w:tabs>
        <w:spacing w:after="0" w:line="240" w:lineRule="auto"/>
        <w:ind w:firstLine="567"/>
        <w:jc w:val="both"/>
        <w:rPr>
          <w:rFonts w:ascii="Times New Roman" w:eastAsia="Times New Roman" w:hAnsi="Times New Roman"/>
          <w:i/>
          <w:sz w:val="24"/>
          <w:szCs w:val="24"/>
          <w:lang w:eastAsia="ar-SA"/>
        </w:rPr>
      </w:pPr>
    </w:p>
    <w:p w:rsidR="00A50910" w:rsidRDefault="00A50910">
      <w:pPr>
        <w:tabs>
          <w:tab w:val="left" w:pos="426"/>
          <w:tab w:val="left" w:pos="851"/>
        </w:tabs>
        <w:spacing w:after="0" w:line="240" w:lineRule="auto"/>
        <w:jc w:val="both"/>
        <w:rPr>
          <w:rFonts w:ascii="Times New Roman" w:eastAsia="Times New Roman" w:hAnsi="Times New Roman"/>
          <w:i/>
          <w:sz w:val="24"/>
          <w:szCs w:val="24"/>
          <w:lang w:eastAsia="ar-SA"/>
        </w:rPr>
      </w:pPr>
    </w:p>
    <w:p w:rsidR="00A50910" w:rsidRDefault="00A50910">
      <w:pPr>
        <w:tabs>
          <w:tab w:val="left" w:pos="426"/>
          <w:tab w:val="left" w:pos="851"/>
        </w:tabs>
        <w:spacing w:after="0" w:line="240" w:lineRule="auto"/>
        <w:ind w:firstLine="567"/>
        <w:jc w:val="both"/>
        <w:rPr>
          <w:rFonts w:ascii="Times New Roman" w:eastAsia="Times New Roman" w:hAnsi="Times New Roman"/>
          <w:i/>
          <w:sz w:val="24"/>
          <w:szCs w:val="24"/>
          <w:lang w:eastAsia="ar-SA"/>
        </w:rPr>
      </w:pPr>
    </w:p>
    <w:p w:rsidR="00A50910" w:rsidRDefault="00A50910">
      <w:pPr>
        <w:tabs>
          <w:tab w:val="left" w:pos="426"/>
          <w:tab w:val="left" w:pos="851"/>
        </w:tabs>
        <w:spacing w:after="0" w:line="240" w:lineRule="auto"/>
        <w:ind w:firstLine="567"/>
        <w:jc w:val="both"/>
        <w:rPr>
          <w:rFonts w:ascii="Times New Roman" w:eastAsia="Times New Roman" w:hAnsi="Times New Roman"/>
          <w:i/>
          <w:sz w:val="24"/>
          <w:szCs w:val="24"/>
          <w:lang w:eastAsia="ar-SA"/>
        </w:rPr>
      </w:pPr>
    </w:p>
    <w:p w:rsidR="00A50910" w:rsidRDefault="00A50910">
      <w:pPr>
        <w:tabs>
          <w:tab w:val="left" w:pos="426"/>
          <w:tab w:val="left" w:pos="851"/>
        </w:tabs>
        <w:spacing w:after="0" w:line="240" w:lineRule="auto"/>
        <w:ind w:firstLine="567"/>
        <w:jc w:val="both"/>
        <w:rPr>
          <w:rFonts w:ascii="Times New Roman" w:eastAsia="Times New Roman" w:hAnsi="Times New Roman"/>
          <w:i/>
          <w:sz w:val="24"/>
          <w:szCs w:val="24"/>
          <w:lang w:eastAsia="ar-SA"/>
        </w:rPr>
      </w:pPr>
    </w:p>
    <w:p w:rsidR="00A50910" w:rsidRDefault="008E7DAA">
      <w:pPr>
        <w:tabs>
          <w:tab w:val="left" w:pos="426"/>
          <w:tab w:val="left" w:pos="851"/>
        </w:tabs>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Заказчик                                                      Подрядчик</w:t>
      </w:r>
    </w:p>
    <w:p w:rsidR="00A50910" w:rsidRDefault="008E7DAA">
      <w:pPr>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 xml:space="preserve">                                                                          </w:t>
      </w:r>
    </w:p>
    <w:p w:rsidR="00A50910" w:rsidRDefault="008E7DAA">
      <w:pPr>
        <w:tabs>
          <w:tab w:val="left" w:pos="426"/>
          <w:tab w:val="left" w:pos="851"/>
        </w:tabs>
        <w:spacing w:after="0" w:line="24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_____________/______________/                _____________/____________/</w:t>
      </w:r>
    </w:p>
    <w:p w:rsidR="00A50910" w:rsidRDefault="008E7DAA">
      <w:pPr>
        <w:tabs>
          <w:tab w:val="left" w:pos="426"/>
          <w:tab w:val="left" w:pos="4107"/>
        </w:tabs>
        <w:spacing w:after="0" w:line="360" w:lineRule="auto"/>
        <w:ind w:firstLine="567"/>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М.П.</w:t>
      </w:r>
      <w:r>
        <w:rPr>
          <w:rFonts w:ascii="Times New Roman" w:eastAsia="Times New Roman" w:hAnsi="Times New Roman"/>
          <w:i/>
          <w:sz w:val="24"/>
          <w:szCs w:val="24"/>
          <w:lang w:eastAsia="ar-SA"/>
        </w:rPr>
        <w:tab/>
        <w:t xml:space="preserve">               М.П.</w:t>
      </w:r>
    </w:p>
    <w:p w:rsidR="00A50910" w:rsidRDefault="00A50910">
      <w:pPr>
        <w:tabs>
          <w:tab w:val="left" w:pos="426"/>
          <w:tab w:val="left" w:pos="4107"/>
        </w:tabs>
        <w:spacing w:after="0" w:line="360" w:lineRule="auto"/>
        <w:ind w:firstLine="567"/>
        <w:jc w:val="both"/>
        <w:rPr>
          <w:rFonts w:ascii="Times New Roman" w:eastAsia="Times New Roman" w:hAnsi="Times New Roman"/>
          <w:i/>
          <w:sz w:val="24"/>
          <w:szCs w:val="24"/>
          <w:lang w:eastAsia="ar-SA"/>
        </w:rPr>
      </w:pPr>
    </w:p>
    <w:p w:rsidR="00A50910" w:rsidRDefault="00A50910">
      <w:pPr>
        <w:tabs>
          <w:tab w:val="left" w:pos="426"/>
          <w:tab w:val="left" w:pos="4107"/>
        </w:tabs>
        <w:spacing w:after="0" w:line="360" w:lineRule="auto"/>
        <w:ind w:firstLine="567"/>
        <w:jc w:val="both"/>
        <w:rPr>
          <w:rFonts w:ascii="Times New Roman" w:eastAsia="Times New Roman" w:hAnsi="Times New Roman"/>
          <w:i/>
          <w:sz w:val="24"/>
          <w:szCs w:val="24"/>
          <w:lang w:eastAsia="ar-SA"/>
        </w:rPr>
      </w:pPr>
    </w:p>
    <w:p w:rsidR="00A50910" w:rsidRDefault="00A50910">
      <w:pPr>
        <w:tabs>
          <w:tab w:val="left" w:pos="426"/>
          <w:tab w:val="left" w:pos="4107"/>
        </w:tabs>
        <w:spacing w:after="0" w:line="360" w:lineRule="auto"/>
        <w:ind w:firstLine="567"/>
        <w:jc w:val="both"/>
        <w:rPr>
          <w:rFonts w:ascii="Times New Roman" w:eastAsia="Times New Roman" w:hAnsi="Times New Roman"/>
          <w:i/>
          <w:sz w:val="24"/>
          <w:szCs w:val="24"/>
          <w:lang w:eastAsia="ar-SA"/>
        </w:rPr>
      </w:pPr>
    </w:p>
    <w:p w:rsidR="00A50910" w:rsidRDefault="00A50910">
      <w:pPr>
        <w:tabs>
          <w:tab w:val="left" w:pos="426"/>
          <w:tab w:val="left" w:pos="4107"/>
        </w:tabs>
        <w:spacing w:after="0" w:line="360" w:lineRule="auto"/>
        <w:ind w:firstLine="567"/>
        <w:jc w:val="both"/>
        <w:rPr>
          <w:rFonts w:ascii="Times New Roman" w:eastAsia="Times New Roman" w:hAnsi="Times New Roman"/>
          <w:i/>
          <w:sz w:val="24"/>
          <w:szCs w:val="24"/>
          <w:lang w:eastAsia="ar-SA"/>
        </w:rPr>
      </w:pPr>
    </w:p>
    <w:p w:rsidR="00A50910" w:rsidRDefault="00A50910">
      <w:pPr>
        <w:tabs>
          <w:tab w:val="left" w:pos="426"/>
          <w:tab w:val="left" w:pos="4107"/>
        </w:tabs>
        <w:spacing w:after="0" w:line="360" w:lineRule="auto"/>
        <w:ind w:firstLine="567"/>
        <w:jc w:val="both"/>
        <w:rPr>
          <w:rFonts w:ascii="Times New Roman" w:eastAsia="Times New Roman" w:hAnsi="Times New Roman"/>
          <w:i/>
          <w:sz w:val="24"/>
          <w:szCs w:val="24"/>
          <w:lang w:eastAsia="ar-SA"/>
        </w:rPr>
      </w:pPr>
    </w:p>
    <w:p w:rsidR="00A50910" w:rsidRDefault="008E7DAA">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21</w:t>
      </w:r>
    </w:p>
    <w:p w:rsidR="00A50910" w:rsidRDefault="008E7DAA">
      <w:pPr>
        <w:spacing w:after="0" w:line="240" w:lineRule="auto"/>
        <w:jc w:val="right"/>
        <w:rPr>
          <w:rFonts w:ascii="Times New Roman" w:hAnsi="Times New Roman"/>
          <w:sz w:val="24"/>
          <w:szCs w:val="24"/>
        </w:rPr>
      </w:pPr>
      <w:r>
        <w:rPr>
          <w:rFonts w:ascii="Times New Roman" w:eastAsia="Times New Roman" w:hAnsi="Times New Roman"/>
          <w:color w:val="000000"/>
          <w:sz w:val="24"/>
          <w:szCs w:val="24"/>
        </w:rPr>
        <w:t>к договору  от «___» _________20__г. №______</w:t>
      </w:r>
    </w:p>
    <w:p w:rsidR="00A50910" w:rsidRDefault="00A50910">
      <w:pPr>
        <w:tabs>
          <w:tab w:val="left" w:pos="426"/>
          <w:tab w:val="left" w:pos="4107"/>
        </w:tabs>
        <w:spacing w:after="0" w:line="360" w:lineRule="auto"/>
        <w:ind w:firstLine="567"/>
        <w:jc w:val="both"/>
        <w:rPr>
          <w:rFonts w:ascii="Times New Roman" w:eastAsia="Times New Roman" w:hAnsi="Times New Roman"/>
          <w:i/>
          <w:sz w:val="24"/>
          <w:szCs w:val="24"/>
          <w:lang w:eastAsia="ar-SA"/>
        </w:rPr>
      </w:pPr>
    </w:p>
    <w:p w:rsidR="00A50910" w:rsidRDefault="00A50910">
      <w:pPr>
        <w:tabs>
          <w:tab w:val="left" w:pos="426"/>
          <w:tab w:val="left" w:pos="4107"/>
        </w:tabs>
        <w:spacing w:after="0" w:line="360" w:lineRule="auto"/>
        <w:ind w:firstLine="567"/>
        <w:jc w:val="both"/>
        <w:rPr>
          <w:rFonts w:ascii="Times New Roman" w:eastAsia="Times New Roman" w:hAnsi="Times New Roman"/>
          <w:i/>
          <w:sz w:val="24"/>
          <w:szCs w:val="24"/>
          <w:lang w:eastAsia="ar-SA"/>
        </w:rPr>
      </w:pPr>
    </w:p>
    <w:p w:rsidR="00A50910" w:rsidRDefault="008E7DAA">
      <w:pPr>
        <w:spacing w:after="0" w:line="240" w:lineRule="auto"/>
        <w:jc w:val="center"/>
        <w:rPr>
          <w:rFonts w:ascii="Times New Roman" w:eastAsia="Times New Roman" w:hAnsi="Times New Roman"/>
          <w:b/>
          <w:color w:val="000000"/>
          <w:lang w:eastAsia="ar-SA"/>
        </w:rPr>
      </w:pPr>
      <w:r>
        <w:rPr>
          <w:rFonts w:ascii="Times New Roman" w:eastAsia="Times New Roman" w:hAnsi="Times New Roman"/>
          <w:b/>
          <w:color w:val="000000"/>
          <w:lang w:eastAsia="ar-SA"/>
        </w:rPr>
        <w:t xml:space="preserve">Антикоррупционная оговорка </w:t>
      </w:r>
    </w:p>
    <w:p w:rsidR="00A50910" w:rsidRDefault="00A50910">
      <w:pPr>
        <w:spacing w:after="160" w:line="259" w:lineRule="auto"/>
        <w:rPr>
          <w:i/>
        </w:rPr>
      </w:pPr>
    </w:p>
    <w:p w:rsidR="00A50910" w:rsidRDefault="008E7DAA" w:rsidP="008E7DAA">
      <w:pPr>
        <w:numPr>
          <w:ilvl w:val="0"/>
          <w:numId w:val="24"/>
        </w:numPr>
        <w:tabs>
          <w:tab w:val="left" w:pos="851"/>
        </w:tabs>
        <w:spacing w:after="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При исполнении своих обязательств по настоящему Договору Стороны руководствуются действующим антикоррупционным законодательством РФ, включая, но, не ограничиваясь следующими документами:</w:t>
      </w:r>
    </w:p>
    <w:p w:rsidR="00A50910" w:rsidRDefault="008E7DAA">
      <w:pPr>
        <w:spacing w:after="0" w:line="240" w:lineRule="auto"/>
        <w:ind w:firstLine="567"/>
        <w:jc w:val="both"/>
        <w:rPr>
          <w:rFonts w:ascii="Times New Roman" w:hAnsi="Times New Roman"/>
          <w:i/>
        </w:rPr>
      </w:pPr>
      <w:r>
        <w:rPr>
          <w:rFonts w:ascii="Times New Roman" w:hAnsi="Times New Roman"/>
          <w:i/>
        </w:rPr>
        <w:t xml:space="preserve">– Федеральным </w:t>
      </w:r>
      <w:hyperlink r:id="rId11" w:tooltip="https://login.consultant.ru/link/?req=doc&amp;base=LAW&amp;n=194066" w:history="1">
        <w:r>
          <w:rPr>
            <w:rFonts w:ascii="Times New Roman" w:hAnsi="Times New Roman"/>
            <w:i/>
          </w:rPr>
          <w:t>законом</w:t>
        </w:r>
      </w:hyperlink>
      <w:r>
        <w:rPr>
          <w:rFonts w:ascii="Times New Roman" w:hAnsi="Times New Roman"/>
          <w:i/>
        </w:rPr>
        <w:t xml:space="preserve"> от 25.12.2008 № 273-ФЗ «О противодействии коррупции»;</w:t>
      </w:r>
    </w:p>
    <w:p w:rsidR="00A50910" w:rsidRDefault="008E7DAA">
      <w:pPr>
        <w:spacing w:after="0" w:line="240" w:lineRule="auto"/>
        <w:ind w:firstLine="567"/>
        <w:jc w:val="both"/>
        <w:rPr>
          <w:rFonts w:ascii="Times New Roman" w:hAnsi="Times New Roman"/>
          <w:i/>
        </w:rPr>
      </w:pPr>
      <w:r>
        <w:rPr>
          <w:rFonts w:ascii="Times New Roman" w:hAnsi="Times New Roman"/>
          <w:i/>
        </w:rPr>
        <w:t xml:space="preserve">– Методическими </w:t>
      </w:r>
      <w:hyperlink r:id="rId12" w:tooltip="https://login.consultant.ru/link/?req=doc&amp;base=LAW&amp;n=154292" w:history="1">
        <w:r>
          <w:rPr>
            <w:rFonts w:ascii="Times New Roman" w:hAnsi="Times New Roman"/>
            <w:i/>
          </w:rPr>
          <w:t>рекомендациями</w:t>
        </w:r>
      </w:hyperlink>
      <w:r>
        <w:rPr>
          <w:rFonts w:ascii="Times New Roman" w:hAnsi="Times New Roman"/>
          <w:i/>
        </w:rPr>
        <w:t xml:space="preserve">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w:t>
      </w:r>
    </w:p>
    <w:p w:rsidR="00A50910" w:rsidRDefault="008E7DAA">
      <w:pPr>
        <w:spacing w:after="120" w:line="240" w:lineRule="auto"/>
        <w:ind w:firstLine="567"/>
        <w:jc w:val="both"/>
        <w:rPr>
          <w:rFonts w:ascii="Times New Roman" w:hAnsi="Times New Roman"/>
          <w:i/>
        </w:rPr>
      </w:pPr>
      <w:r>
        <w:rPr>
          <w:rFonts w:ascii="Times New Roman" w:hAnsi="Times New Roman"/>
          <w:i/>
        </w:rPr>
        <w:t>– иными законодательными и нормативно-правовыми актами, методическими документами Российской Федерации.</w:t>
      </w:r>
    </w:p>
    <w:p w:rsidR="00A50910" w:rsidRDefault="008E7DAA" w:rsidP="008E7DAA">
      <w:pPr>
        <w:numPr>
          <w:ilvl w:val="0"/>
          <w:numId w:val="24"/>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При исполнении своих обязательств по Договору Стороны, их работники/представители обязуются не осуществлять действий, квалифицируемых применимым для целей настоящего Договора законодательством, как дача / получение взятки, посредничество во взяточничестве, коммерческий подкуп, посредничество в коммерческом подкупе, злоупотребление полномочиями, злоупотребление служебным положением, а также действий, нарушающих требования применимого законодательства о противодействии легализации (отмыванию) доходов, полученных преступным путем.</w:t>
      </w:r>
    </w:p>
    <w:p w:rsidR="00A50910" w:rsidRDefault="008E7DAA" w:rsidP="008E7DAA">
      <w:pPr>
        <w:numPr>
          <w:ilvl w:val="0"/>
          <w:numId w:val="24"/>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 xml:space="preserve">Каждая из Сторон Договора отказывается от стимулирования каким-либо образом работников/представителей другой Стороны (ни напрямую, ни через посредников), в том числе путем предоставления денежных сумм и иных ценностей в любой форме, подарков, безвозмездного выполнения в их адрес работ (услуг), либо предоставления иной выгоды/ преимущества, направленных на обеспечение выполнения этим работником/представителем каких-либо действий в пользу стимулирующей его Стороны. </w:t>
      </w:r>
    </w:p>
    <w:p w:rsidR="00A50910" w:rsidRDefault="008E7DAA" w:rsidP="008E7DAA">
      <w:pPr>
        <w:numPr>
          <w:ilvl w:val="0"/>
          <w:numId w:val="24"/>
        </w:numPr>
        <w:tabs>
          <w:tab w:val="left" w:pos="851"/>
        </w:tabs>
        <w:spacing w:after="160" w:line="259" w:lineRule="auto"/>
        <w:ind w:left="0" w:firstLine="567"/>
        <w:contextualSpacing/>
        <w:jc w:val="both"/>
        <w:rPr>
          <w:rFonts w:ascii="Times New Roman" w:hAnsi="Times New Roman"/>
          <w:i/>
        </w:rPr>
      </w:pPr>
      <w:r>
        <w:rPr>
          <w:rFonts w:ascii="Times New Roman" w:hAnsi="Times New Roman"/>
          <w:i/>
          <w:color w:val="000000"/>
        </w:rPr>
        <w:t>Под действиями, осуществляемыми в пользу стимулирующей его Стороны, понимаются:</w:t>
      </w:r>
    </w:p>
    <w:p w:rsidR="00A50910" w:rsidRDefault="008E7DAA">
      <w:pPr>
        <w:spacing w:after="160" w:line="259" w:lineRule="auto"/>
        <w:ind w:firstLine="567"/>
        <w:contextualSpacing/>
        <w:jc w:val="both"/>
        <w:rPr>
          <w:rFonts w:ascii="Times New Roman" w:hAnsi="Times New Roman"/>
          <w:i/>
        </w:rPr>
      </w:pPr>
      <w:r>
        <w:rPr>
          <w:rFonts w:ascii="Times New Roman" w:hAnsi="Times New Roman"/>
          <w:i/>
          <w:color w:val="000000"/>
        </w:rPr>
        <w:t>- предоставление неоправданных преимуществ по сравнению с другими контрагентами;</w:t>
      </w:r>
    </w:p>
    <w:p w:rsidR="00A50910" w:rsidRDefault="008E7DAA">
      <w:pPr>
        <w:spacing w:after="160" w:line="259" w:lineRule="auto"/>
        <w:ind w:firstLine="567"/>
        <w:contextualSpacing/>
        <w:jc w:val="both"/>
        <w:rPr>
          <w:rFonts w:ascii="Times New Roman" w:hAnsi="Times New Roman"/>
          <w:i/>
        </w:rPr>
      </w:pPr>
      <w:r>
        <w:rPr>
          <w:rFonts w:ascii="Times New Roman" w:hAnsi="Times New Roman"/>
          <w:i/>
          <w:color w:val="000000"/>
        </w:rPr>
        <w:t>- предоставление каких-либо непредусмотренных договорными отношениями гарантий;</w:t>
      </w:r>
    </w:p>
    <w:p w:rsidR="00A50910" w:rsidRDefault="008E7DAA">
      <w:pPr>
        <w:spacing w:after="160" w:line="259" w:lineRule="auto"/>
        <w:ind w:firstLine="567"/>
        <w:contextualSpacing/>
        <w:jc w:val="both"/>
        <w:rPr>
          <w:rFonts w:ascii="Times New Roman" w:hAnsi="Times New Roman"/>
          <w:i/>
        </w:rPr>
      </w:pPr>
      <w:r>
        <w:rPr>
          <w:rFonts w:ascii="Times New Roman" w:hAnsi="Times New Roman"/>
          <w:i/>
          <w:color w:val="000000"/>
        </w:rPr>
        <w:t>- неправомерное ускорение существующих процедур;</w:t>
      </w:r>
    </w:p>
    <w:p w:rsidR="00A50910" w:rsidRDefault="008E7DAA">
      <w:pPr>
        <w:spacing w:after="120" w:line="259" w:lineRule="auto"/>
        <w:ind w:firstLine="567"/>
        <w:contextualSpacing/>
        <w:jc w:val="both"/>
        <w:rPr>
          <w:rFonts w:ascii="Times New Roman" w:hAnsi="Times New Roman"/>
          <w:i/>
          <w:color w:val="000000"/>
        </w:rPr>
      </w:pPr>
      <w:r>
        <w:rPr>
          <w:rFonts w:ascii="Times New Roman" w:hAnsi="Times New Roman"/>
          <w:i/>
          <w:color w:val="000000"/>
        </w:rPr>
        <w:t>- иные действия, выполняемые работником/представителем в рамках своих должностных обязанностей, но идущие вразрез с принципами прозрачности и открытости взаимоотношений между Сторонами.</w:t>
      </w:r>
    </w:p>
    <w:p w:rsidR="00A50910" w:rsidRDefault="00A50910">
      <w:pPr>
        <w:spacing w:after="120" w:line="259" w:lineRule="auto"/>
        <w:ind w:firstLine="567"/>
        <w:contextualSpacing/>
        <w:jc w:val="both"/>
        <w:rPr>
          <w:rFonts w:ascii="Times New Roman" w:hAnsi="Times New Roman"/>
          <w:i/>
          <w:color w:val="000000"/>
        </w:rPr>
      </w:pPr>
    </w:p>
    <w:p w:rsidR="00A50910" w:rsidRDefault="008E7DAA" w:rsidP="008E7DAA">
      <w:pPr>
        <w:numPr>
          <w:ilvl w:val="0"/>
          <w:numId w:val="24"/>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В случае возникновения у Стороны оснований полагать, что произошло или может произойти нарушение антикоррупционных условий, предусмотренных настоящим Приложением к Договору, Сторона обязуется незамедлительно уведомить об этом другую Сторону в письменной или электронной форме в соответствии с данными, указанными в разделе «Адреса и реквизиты Сторон». В таком уведомлении Сторона должна указать на факты или предоставить материалы, достоверно подтверждающие или дающие основания полагать, что Стороной, ее работниками/представителями совершено или может быть совершено нарушение, запрещенное настоящим Приложением к Договору.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 что нарушение не произошло или не произойдет. Это подтверждение должно быть направлено в течение __ рабочих дней с даты направления письменного уведомления другой Стороне.</w:t>
      </w:r>
    </w:p>
    <w:p w:rsidR="00A50910" w:rsidRDefault="008E7DAA" w:rsidP="008E7DAA">
      <w:pPr>
        <w:numPr>
          <w:ilvl w:val="0"/>
          <w:numId w:val="24"/>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 xml:space="preserve">Стороны признают условия настоящего Приложения существенными для целей настоящего Договора. В случае нарушения одной Стороной обязательств воздерживаться от </w:t>
      </w:r>
      <w:r>
        <w:rPr>
          <w:rFonts w:ascii="Times New Roman" w:eastAsia="Times New Roman" w:hAnsi="Times New Roman"/>
          <w:i/>
          <w:color w:val="000000"/>
          <w:lang w:eastAsia="ar-SA"/>
        </w:rPr>
        <w:lastRenderedPageBreak/>
        <w:t xml:space="preserve">запрещенных в данном Приложении действий и (или) неполучения другой Стороной в установленный настоящим </w:t>
      </w:r>
      <w:r w:rsidR="001902B6">
        <w:rPr>
          <w:rFonts w:ascii="Times New Roman" w:eastAsia="Times New Roman" w:hAnsi="Times New Roman"/>
          <w:i/>
          <w:color w:val="000000"/>
          <w:lang w:eastAsia="ar-SA"/>
        </w:rPr>
        <w:t>Приложением</w:t>
      </w:r>
      <w:r>
        <w:rPr>
          <w:rFonts w:ascii="Times New Roman" w:eastAsia="Times New Roman" w:hAnsi="Times New Roman"/>
          <w:i/>
          <w:color w:val="000000"/>
          <w:lang w:eastAsia="ar-SA"/>
        </w:rPr>
        <w:t xml:space="preserve"> срок подтверждения, что нарушение не произошло или не произойдет, другая Сторона имеет право расторгнуть настоящий Договор в одностороннем внесудебном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убытков, возникших в результате такого нарушения.</w:t>
      </w:r>
    </w:p>
    <w:p w:rsidR="00A50910" w:rsidRDefault="008E7DAA" w:rsidP="008E7DAA">
      <w:pPr>
        <w:numPr>
          <w:ilvl w:val="0"/>
          <w:numId w:val="24"/>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представителей обращающейся Стороны, сообщивших о факте нарушений.</w:t>
      </w:r>
    </w:p>
    <w:p w:rsidR="00A50910" w:rsidRDefault="008E7DAA" w:rsidP="008E7DAA">
      <w:pPr>
        <w:numPr>
          <w:ilvl w:val="0"/>
          <w:numId w:val="24"/>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работников/ представителей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A50910" w:rsidRDefault="008E7DAA" w:rsidP="008E7DAA">
      <w:pPr>
        <w:numPr>
          <w:ilvl w:val="0"/>
          <w:numId w:val="24"/>
        </w:numPr>
        <w:tabs>
          <w:tab w:val="left" w:pos="851"/>
          <w:tab w:val="left" w:pos="993"/>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В целях предупреждения фактов коррупционных и мошеннических действий Стороны предоставляют друг другу контакты Единой горячей линии для сообщений о фактах коррупции (контактные данные горячей линии указаны на официальном сайте ООО «Газпром энергохолдинг»).</w:t>
      </w:r>
    </w:p>
    <w:p w:rsidR="00A50910" w:rsidRDefault="00A50910">
      <w:pPr>
        <w:tabs>
          <w:tab w:val="left" w:pos="709"/>
        </w:tabs>
        <w:spacing w:after="0" w:line="240" w:lineRule="auto"/>
        <w:ind w:firstLine="567"/>
        <w:jc w:val="center"/>
        <w:rPr>
          <w:rFonts w:ascii="Times New Roman" w:eastAsia="Times New Roman" w:hAnsi="Times New Roman"/>
          <w:b/>
          <w:lang w:eastAsia="ru-RU"/>
        </w:rPr>
      </w:pPr>
    </w:p>
    <w:p w:rsidR="00A50910" w:rsidRDefault="00A50910">
      <w:pPr>
        <w:tabs>
          <w:tab w:val="left" w:pos="709"/>
        </w:tabs>
        <w:spacing w:after="0" w:line="240" w:lineRule="auto"/>
        <w:ind w:firstLine="567"/>
        <w:jc w:val="center"/>
        <w:rPr>
          <w:rFonts w:ascii="Times New Roman" w:eastAsia="Times New Roman" w:hAnsi="Times New Roman"/>
          <w:b/>
          <w:lang w:eastAsia="ru-RU"/>
        </w:rPr>
      </w:pPr>
    </w:p>
    <w:p w:rsidR="00A50910" w:rsidRDefault="008E7DAA">
      <w:pPr>
        <w:widowControl w:val="0"/>
        <w:tabs>
          <w:tab w:val="left" w:pos="1317"/>
        </w:tabs>
        <w:spacing w:after="283" w:line="240" w:lineRule="atLeast"/>
        <w:ind w:left="760"/>
        <w:jc w:val="center"/>
        <w:rPr>
          <w:rFonts w:ascii="Times New Roman" w:hAnsi="Times New Roman"/>
          <w:b/>
          <w:color w:val="000000"/>
          <w:lang w:bidi="ru-RU"/>
        </w:rPr>
      </w:pPr>
      <w:r>
        <w:rPr>
          <w:rFonts w:ascii="Times New Roman" w:hAnsi="Times New Roman"/>
          <w:b/>
          <w:color w:val="000000"/>
          <w:lang w:bidi="ru-RU"/>
        </w:rPr>
        <w:t>ПОДПИСИ СТОРОН</w:t>
      </w:r>
    </w:p>
    <w:tbl>
      <w:tblPr>
        <w:tblW w:w="9921" w:type="dxa"/>
        <w:tblLook w:val="04A0" w:firstRow="1" w:lastRow="0" w:firstColumn="1" w:lastColumn="0" w:noHBand="0" w:noVBand="1"/>
      </w:tblPr>
      <w:tblGrid>
        <w:gridCol w:w="5495"/>
        <w:gridCol w:w="4426"/>
      </w:tblGrid>
      <w:tr w:rsidR="00A50910">
        <w:tc>
          <w:tcPr>
            <w:tcW w:w="5495" w:type="dxa"/>
            <w:tcBorders>
              <w:top w:val="none" w:sz="0" w:space="0" w:color="000000"/>
              <w:left w:val="none" w:sz="0" w:space="0" w:color="000000"/>
              <w:bottom w:val="none" w:sz="0" w:space="0" w:color="000000"/>
              <w:right w:val="none" w:sz="0" w:space="0" w:color="000000"/>
            </w:tcBorders>
          </w:tcPr>
          <w:p w:rsidR="00A50910" w:rsidRDefault="008E7DAA">
            <w:pPr>
              <w:spacing w:before="120"/>
              <w:ind w:left="290"/>
              <w:rPr>
                <w:rFonts w:ascii="Times New Roman" w:hAnsi="Times New Roman"/>
                <w:b/>
                <w:bCs/>
              </w:rPr>
            </w:pPr>
            <w:r>
              <w:rPr>
                <w:rFonts w:ascii="Times New Roman" w:hAnsi="Times New Roman"/>
                <w:b/>
                <w:bCs/>
              </w:rPr>
              <w:t>Заказчик:</w:t>
            </w:r>
          </w:p>
          <w:p w:rsidR="00A50910" w:rsidRDefault="008E7DAA">
            <w:pPr>
              <w:rPr>
                <w:rFonts w:ascii="Times New Roman" w:hAnsi="Times New Roman"/>
              </w:rPr>
            </w:pPr>
            <w:r>
              <w:rPr>
                <w:rFonts w:ascii="Times New Roman" w:hAnsi="Times New Roman"/>
                <w:bCs/>
              </w:rPr>
              <w:t>____________________/</w:t>
            </w:r>
            <w:r>
              <w:rPr>
                <w:rFonts w:ascii="Times New Roman" w:hAnsi="Times New Roman"/>
              </w:rPr>
              <w:t>_____________/</w:t>
            </w:r>
          </w:p>
          <w:p w:rsidR="00A50910" w:rsidRDefault="008E7DAA">
            <w:pPr>
              <w:rPr>
                <w:rFonts w:ascii="Times New Roman" w:hAnsi="Times New Roman"/>
                <w:b/>
              </w:rPr>
            </w:pPr>
            <w:r>
              <w:rPr>
                <w:rFonts w:ascii="Times New Roman" w:hAnsi="Times New Roman"/>
              </w:rPr>
              <w:t>М.п.</w:t>
            </w:r>
          </w:p>
        </w:tc>
        <w:tc>
          <w:tcPr>
            <w:tcW w:w="4426" w:type="dxa"/>
            <w:tcBorders>
              <w:top w:val="none" w:sz="0" w:space="0" w:color="000000"/>
              <w:left w:val="none" w:sz="0" w:space="0" w:color="000000"/>
              <w:bottom w:val="none" w:sz="0" w:space="0" w:color="000000"/>
              <w:right w:val="none" w:sz="0" w:space="0" w:color="000000"/>
            </w:tcBorders>
          </w:tcPr>
          <w:p w:rsidR="00A50910" w:rsidRDefault="008E7DAA">
            <w:pPr>
              <w:spacing w:before="120"/>
              <w:ind w:left="290"/>
              <w:rPr>
                <w:rFonts w:ascii="Times New Roman" w:hAnsi="Times New Roman"/>
                <w:b/>
                <w:bCs/>
              </w:rPr>
            </w:pPr>
            <w:r>
              <w:rPr>
                <w:rFonts w:ascii="Times New Roman" w:hAnsi="Times New Roman"/>
                <w:b/>
                <w:bCs/>
              </w:rPr>
              <w:t>Подрядчик:</w:t>
            </w:r>
          </w:p>
          <w:p w:rsidR="00A50910" w:rsidRDefault="008E7DAA">
            <w:pPr>
              <w:rPr>
                <w:rFonts w:ascii="Times New Roman" w:hAnsi="Times New Roman"/>
              </w:rPr>
            </w:pPr>
            <w:r>
              <w:rPr>
                <w:rFonts w:ascii="Times New Roman" w:hAnsi="Times New Roman"/>
                <w:bCs/>
              </w:rPr>
              <w:t>____________________/</w:t>
            </w:r>
            <w:r>
              <w:rPr>
                <w:rFonts w:ascii="Times New Roman" w:hAnsi="Times New Roman"/>
              </w:rPr>
              <w:t>_____________/</w:t>
            </w:r>
          </w:p>
          <w:p w:rsidR="00A50910" w:rsidRDefault="008E7DAA">
            <w:pPr>
              <w:rPr>
                <w:rFonts w:ascii="Times New Roman" w:hAnsi="Times New Roman"/>
                <w:b/>
              </w:rPr>
            </w:pPr>
            <w:r>
              <w:rPr>
                <w:rFonts w:ascii="Times New Roman" w:hAnsi="Times New Roman"/>
              </w:rPr>
              <w:t>М.п.</w:t>
            </w:r>
          </w:p>
        </w:tc>
      </w:tr>
    </w:tbl>
    <w:p w:rsidR="00A50910" w:rsidRDefault="00A50910">
      <w:pPr>
        <w:tabs>
          <w:tab w:val="left" w:pos="709"/>
        </w:tabs>
        <w:spacing w:after="0" w:line="240" w:lineRule="auto"/>
        <w:ind w:firstLine="567"/>
        <w:jc w:val="center"/>
        <w:rPr>
          <w:rFonts w:ascii="Times New Roman" w:eastAsia="Times New Roman" w:hAnsi="Times New Roman"/>
          <w:b/>
          <w:lang w:eastAsia="ru-RU"/>
        </w:rPr>
      </w:pPr>
    </w:p>
    <w:p w:rsidR="00A50910" w:rsidRDefault="00A50910">
      <w:pPr>
        <w:tabs>
          <w:tab w:val="left" w:pos="709"/>
        </w:tabs>
        <w:spacing w:after="0" w:line="240" w:lineRule="auto"/>
        <w:ind w:firstLine="567"/>
        <w:jc w:val="center"/>
        <w:rPr>
          <w:rFonts w:ascii="Times New Roman" w:eastAsia="Times New Roman" w:hAnsi="Times New Roman"/>
          <w:b/>
          <w:lang w:eastAsia="ru-RU"/>
        </w:rPr>
      </w:pPr>
    </w:p>
    <w:p w:rsidR="00A50910" w:rsidRDefault="00A50910">
      <w:pPr>
        <w:tabs>
          <w:tab w:val="left" w:pos="709"/>
        </w:tabs>
        <w:spacing w:after="0" w:line="240" w:lineRule="auto"/>
        <w:ind w:firstLine="567"/>
        <w:jc w:val="center"/>
        <w:rPr>
          <w:rFonts w:ascii="Times New Roman" w:eastAsia="Times New Roman" w:hAnsi="Times New Roman"/>
          <w:b/>
          <w:lang w:eastAsia="ru-RU"/>
        </w:rPr>
      </w:pPr>
    </w:p>
    <w:p w:rsidR="00A50910" w:rsidRDefault="00A50910">
      <w:pPr>
        <w:tabs>
          <w:tab w:val="left" w:pos="709"/>
        </w:tabs>
        <w:spacing w:after="0" w:line="240" w:lineRule="auto"/>
        <w:ind w:firstLine="567"/>
        <w:jc w:val="center"/>
        <w:rPr>
          <w:rFonts w:ascii="Times New Roman" w:eastAsia="Times New Roman" w:hAnsi="Times New Roman"/>
          <w:b/>
          <w:lang w:eastAsia="ru-RU"/>
        </w:rPr>
      </w:pPr>
    </w:p>
    <w:p w:rsidR="00A50910" w:rsidRDefault="00A50910">
      <w:pPr>
        <w:tabs>
          <w:tab w:val="left" w:pos="709"/>
        </w:tabs>
        <w:spacing w:after="0" w:line="240" w:lineRule="auto"/>
        <w:ind w:firstLine="567"/>
        <w:jc w:val="center"/>
        <w:rPr>
          <w:rFonts w:ascii="Times New Roman" w:eastAsia="Times New Roman" w:hAnsi="Times New Roman"/>
          <w:b/>
          <w:lang w:eastAsia="ru-RU"/>
        </w:rPr>
      </w:pPr>
    </w:p>
    <w:p w:rsidR="00A50910" w:rsidRDefault="00A50910">
      <w:pPr>
        <w:spacing w:after="0" w:line="240" w:lineRule="auto"/>
        <w:jc w:val="center"/>
        <w:rPr>
          <w:rFonts w:ascii="Times New Roman" w:eastAsia="Times New Roman" w:hAnsi="Times New Roman"/>
          <w:lang w:eastAsia="ru-RU"/>
        </w:rPr>
      </w:pPr>
    </w:p>
    <w:sectPr w:rsidR="00A50910">
      <w:footerReference w:type="default" r:id="rId13"/>
      <w:footnotePr>
        <w:pos w:val="beneathText"/>
      </w:footnotePr>
      <w:pgSz w:w="11905" w:h="16837"/>
      <w:pgMar w:top="1134" w:right="851" w:bottom="1134" w:left="1418" w:header="567"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B64" w:rsidRDefault="007A1B64">
      <w:pPr>
        <w:spacing w:after="0" w:line="240" w:lineRule="auto"/>
      </w:pPr>
      <w:r>
        <w:separator/>
      </w:r>
    </w:p>
  </w:endnote>
  <w:endnote w:type="continuationSeparator" w:id="0">
    <w:p w:rsidR="007A1B64" w:rsidRDefault="007A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Arial Unicode MS">
    <w:panose1 w:val="020B0604020202020204"/>
    <w:charset w:val="00"/>
    <w:family w:val="auto"/>
    <w:pitch w:val="default"/>
  </w:font>
  <w:font w:name="Batang">
    <w:altName w:val="바탕"/>
    <w:panose1 w:val="02030600000101010101"/>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910" w:rsidRDefault="00A5091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B64" w:rsidRDefault="007A1B64">
      <w:pPr>
        <w:spacing w:after="0" w:line="240" w:lineRule="auto"/>
      </w:pPr>
      <w:r>
        <w:separator/>
      </w:r>
    </w:p>
  </w:footnote>
  <w:footnote w:type="continuationSeparator" w:id="0">
    <w:p w:rsidR="007A1B64" w:rsidRDefault="007A1B64">
      <w:pPr>
        <w:spacing w:after="0" w:line="240" w:lineRule="auto"/>
      </w:pPr>
      <w:r>
        <w:continuationSeparator/>
      </w:r>
    </w:p>
  </w:footnote>
  <w:footnote w:id="1">
    <w:p w:rsidR="00A50910" w:rsidRDefault="008E7DAA">
      <w:pPr>
        <w:pStyle w:val="af2"/>
        <w:spacing w:after="0" w:line="240" w:lineRule="auto"/>
        <w:jc w:val="both"/>
        <w:rPr>
          <w:rFonts w:ascii="Times New Roman" w:hAnsi="Times New Roman"/>
          <w:i/>
          <w:sz w:val="18"/>
          <w:szCs w:val="18"/>
          <w:lang w:val="ru-RU"/>
        </w:rPr>
      </w:pPr>
      <w:r>
        <w:rPr>
          <w:rFonts w:ascii="Times New Roman" w:hAnsi="Times New Roman"/>
          <w:i/>
          <w:sz w:val="18"/>
          <w:szCs w:val="18"/>
          <w:lang w:val="ru-RU"/>
        </w:rPr>
        <w:footnoteRef/>
      </w:r>
      <w:r>
        <w:rPr>
          <w:rFonts w:ascii="Times New Roman" w:hAnsi="Times New Roman"/>
          <w:i/>
          <w:sz w:val="18"/>
          <w:szCs w:val="18"/>
          <w:lang w:val="ru-RU"/>
        </w:rPr>
        <w:t xml:space="preserve"> Данная форма договора используется в случаях, когда АО «Газпром теплоэнерго» является Заказчиком </w:t>
      </w:r>
    </w:p>
  </w:footnote>
  <w:footnote w:id="2">
    <w:p w:rsidR="00A50910" w:rsidRDefault="008E7DAA">
      <w:pPr>
        <w:pStyle w:val="af2"/>
        <w:spacing w:after="0" w:line="240" w:lineRule="auto"/>
        <w:jc w:val="both"/>
        <w:rPr>
          <w:rFonts w:ascii="Times New Roman" w:hAnsi="Times New Roman"/>
          <w:i/>
          <w:sz w:val="18"/>
          <w:szCs w:val="18"/>
          <w:lang w:val="ru-RU"/>
        </w:rPr>
      </w:pPr>
      <w:r>
        <w:rPr>
          <w:rFonts w:ascii="Times New Roman" w:hAnsi="Times New Roman"/>
          <w:i/>
          <w:sz w:val="18"/>
          <w:szCs w:val="18"/>
          <w:lang w:val="ru-RU"/>
        </w:rPr>
        <w:footnoteRef/>
      </w:r>
      <w:r>
        <w:rPr>
          <w:rFonts w:ascii="Times New Roman" w:hAnsi="Times New Roman"/>
          <w:i/>
          <w:sz w:val="18"/>
          <w:szCs w:val="18"/>
          <w:lang w:val="ru-RU"/>
        </w:rPr>
        <w:t xml:space="preserve"> Условия Договора, выделенные курсивом, являются примерными и в зависимости от сути сделки их изменение, дополнение, удаление из текста настоящего Договора допускается. Остальные условия Договора являются типовыми и изменению и удалению не подлежат. При наличии в тексте Договору вариативности какого-либо пункта, требуется выбрать один из вариантов соответствующего пункта, при этом удаление пункта в целом не допустимо, за исключением случаев прямого указания по применению Договора.</w:t>
      </w:r>
    </w:p>
  </w:footnote>
  <w:footnote w:id="3">
    <w:p w:rsidR="00A50910" w:rsidRDefault="008E7DAA">
      <w:pPr>
        <w:pStyle w:val="af2"/>
        <w:spacing w:after="0" w:line="240" w:lineRule="auto"/>
        <w:jc w:val="both"/>
        <w:rPr>
          <w:rFonts w:ascii="Times New Roman" w:hAnsi="Times New Roman"/>
          <w:i/>
          <w:sz w:val="18"/>
          <w:szCs w:val="18"/>
          <w:lang w:val="ru-RU"/>
        </w:rPr>
      </w:pPr>
      <w:r>
        <w:rPr>
          <w:rStyle w:val="af4"/>
          <w:i/>
          <w:sz w:val="18"/>
          <w:szCs w:val="18"/>
        </w:rPr>
        <w:footnoteRef/>
      </w:r>
      <w:r>
        <w:rPr>
          <w:rFonts w:ascii="Times New Roman" w:hAnsi="Times New Roman"/>
          <w:i/>
          <w:sz w:val="18"/>
          <w:szCs w:val="18"/>
          <w:lang w:val="ru-RU"/>
        </w:rPr>
        <w:t xml:space="preserve"> Указать номер, дату протокола, на основании которого заключается договор (протокол закупочной комиссии, протокол заседания Совета Директоров, иной документ)</w:t>
      </w:r>
    </w:p>
  </w:footnote>
  <w:footnote w:id="4">
    <w:p w:rsidR="00A50910" w:rsidRDefault="008E7DAA">
      <w:pPr>
        <w:pStyle w:val="af2"/>
        <w:spacing w:after="0" w:line="240" w:lineRule="auto"/>
        <w:jc w:val="both"/>
        <w:rPr>
          <w:rFonts w:ascii="Times New Roman" w:hAnsi="Times New Roman"/>
          <w:i/>
          <w:sz w:val="18"/>
          <w:szCs w:val="18"/>
          <w:lang w:val="ru-RU"/>
        </w:rPr>
      </w:pPr>
      <w:r>
        <w:rPr>
          <w:rFonts w:ascii="Times New Roman" w:hAnsi="Times New Roman"/>
          <w:i/>
          <w:sz w:val="18"/>
          <w:szCs w:val="18"/>
          <w:lang w:val="ru-RU"/>
        </w:rPr>
        <w:footnoteRef/>
      </w:r>
      <w:r>
        <w:rPr>
          <w:rFonts w:ascii="Times New Roman" w:hAnsi="Times New Roman"/>
          <w:i/>
          <w:sz w:val="18"/>
          <w:szCs w:val="18"/>
          <w:lang w:val="ru-RU"/>
        </w:rPr>
        <w:t xml:space="preserve"> Указывается адрес места проведения работ </w:t>
      </w:r>
    </w:p>
  </w:footnote>
  <w:footnote w:id="5">
    <w:p w:rsidR="00A50910" w:rsidRDefault="008E7DAA">
      <w:pPr>
        <w:pStyle w:val="af2"/>
        <w:jc w:val="both"/>
        <w:rPr>
          <w:rFonts w:ascii="Times New Roman" w:hAnsi="Times New Roman"/>
          <w:i/>
          <w:sz w:val="18"/>
          <w:szCs w:val="18"/>
          <w:lang w:val="ru-RU"/>
        </w:rPr>
      </w:pPr>
      <w:r>
        <w:rPr>
          <w:rStyle w:val="af4"/>
          <w:i/>
          <w:sz w:val="18"/>
          <w:szCs w:val="18"/>
        </w:rPr>
        <w:footnoteRef/>
      </w:r>
      <w:r>
        <w:rPr>
          <w:rFonts w:ascii="Times New Roman" w:hAnsi="Times New Roman"/>
          <w:i/>
          <w:sz w:val="18"/>
          <w:szCs w:val="18"/>
          <w:lang w:val="ru-RU"/>
        </w:rPr>
        <w:t xml:space="preserve"> Рекомендованный размер процентов – 30%. Фактический размер процентов определяется исходя из фактических обстоятельств.</w:t>
      </w:r>
    </w:p>
  </w:footnote>
  <w:footnote w:id="6">
    <w:p w:rsidR="00A50910" w:rsidRDefault="008E7DAA">
      <w:pPr>
        <w:pStyle w:val="a4"/>
        <w:jc w:val="both"/>
        <w:rPr>
          <w:rFonts w:ascii="Times New Roman" w:hAnsi="Times New Roman"/>
          <w:i/>
          <w:sz w:val="18"/>
          <w:szCs w:val="18"/>
        </w:rPr>
      </w:pPr>
      <w:r>
        <w:rPr>
          <w:rStyle w:val="af4"/>
          <w:i/>
          <w:sz w:val="18"/>
          <w:szCs w:val="18"/>
        </w:rPr>
        <w:footnoteRef/>
      </w:r>
      <w:r>
        <w:rPr>
          <w:rFonts w:ascii="Times New Roman" w:hAnsi="Times New Roman"/>
          <w:i/>
          <w:sz w:val="18"/>
          <w:szCs w:val="18"/>
        </w:rPr>
        <w:t xml:space="preserve"> Вариант 1 рекомендуется применять если контрагент не является зависимым лицом по отношению к Обществу. Перечень документов определяется Заказчиком в зависимости от информации, представление которой требуется по конкретному договору.</w:t>
      </w:r>
    </w:p>
  </w:footnote>
  <w:footnote w:id="7">
    <w:p w:rsidR="00A50910" w:rsidRDefault="008E7DAA">
      <w:pPr>
        <w:pStyle w:val="a4"/>
        <w:jc w:val="both"/>
        <w:rPr>
          <w:rFonts w:ascii="Times New Roman" w:hAnsi="Times New Roman"/>
          <w:sz w:val="18"/>
          <w:szCs w:val="18"/>
        </w:rPr>
      </w:pPr>
      <w:r>
        <w:rPr>
          <w:rStyle w:val="af4"/>
          <w:i/>
          <w:sz w:val="18"/>
          <w:szCs w:val="18"/>
        </w:rPr>
        <w:footnoteRef/>
      </w:r>
      <w:r>
        <w:rPr>
          <w:rFonts w:ascii="Times New Roman" w:hAnsi="Times New Roman"/>
          <w:i/>
          <w:sz w:val="18"/>
          <w:szCs w:val="18"/>
        </w:rPr>
        <w:t xml:space="preserve"> Вариант 2 рекомендуется применять если контрагент является зависимым лицом по отношению к Обществу, с таким контрагентом заключен более чем один договор, и при наличии отдельного соглашения о предоставлении контрагентом документов, подтверждающих затраты на выполнение работ.</w:t>
      </w:r>
    </w:p>
  </w:footnote>
  <w:footnote w:id="8">
    <w:p w:rsidR="00A50910" w:rsidRDefault="008E7DAA">
      <w:pPr>
        <w:pStyle w:val="a4"/>
        <w:jc w:val="both"/>
        <w:rPr>
          <w:rFonts w:ascii="Times New Roman" w:hAnsi="Times New Roman"/>
          <w:i/>
          <w:sz w:val="18"/>
          <w:szCs w:val="18"/>
        </w:rPr>
      </w:pPr>
      <w:r>
        <w:rPr>
          <w:rStyle w:val="af4"/>
          <w:rFonts w:ascii="Times New Roman" w:hAnsi="Times New Roman"/>
          <w:i/>
          <w:sz w:val="18"/>
          <w:szCs w:val="18"/>
        </w:rPr>
        <w:footnoteRef/>
      </w:r>
      <w:r>
        <w:rPr>
          <w:rFonts w:ascii="Times New Roman" w:hAnsi="Times New Roman"/>
          <w:i/>
          <w:sz w:val="18"/>
          <w:szCs w:val="18"/>
        </w:rPr>
        <w:t xml:space="preserve"> Применяется в случае если существует разделение на этапы Работ,  работы на каждом этапе осуществляются на различном технологическом оборудовании.</w:t>
      </w:r>
    </w:p>
  </w:footnote>
  <w:footnote w:id="9">
    <w:p w:rsidR="00A50910" w:rsidRDefault="008E7DAA">
      <w:pPr>
        <w:pStyle w:val="34"/>
        <w:spacing w:line="240" w:lineRule="auto"/>
        <w:ind w:left="0"/>
        <w:jc w:val="both"/>
        <w:rPr>
          <w:rFonts w:ascii="Times New Roman" w:hAnsi="Times New Roman"/>
          <w:i/>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w:t>
      </w:r>
      <w:r>
        <w:rPr>
          <w:rFonts w:ascii="Times New Roman" w:eastAsia="Times New Roman" w:hAnsi="Times New Roman"/>
          <w:i/>
          <w:sz w:val="18"/>
          <w:szCs w:val="18"/>
          <w:lang w:val="ru-RU"/>
        </w:rPr>
        <w:t xml:space="preserve">В случае, если Работы производятся на территории Москвы условия, указанные в пункте 4.29. являются типовыми. В остальных случаях  - пункт 4.29. является примерным (изменяемым) условием. </w:t>
      </w:r>
    </w:p>
  </w:footnote>
  <w:footnote w:id="10">
    <w:p w:rsidR="00A50910" w:rsidRDefault="008E7DAA">
      <w:pPr>
        <w:pStyle w:val="af2"/>
        <w:spacing w:after="0" w:line="240" w:lineRule="auto"/>
        <w:jc w:val="both"/>
        <w:rPr>
          <w:rFonts w:ascii="Times New Roman" w:hAnsi="Times New Roman"/>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Пункт включается, если Договор заключается с требованием  о привлечении подрядчиком к исполнению договора одного или нескольких субподрядчиков из числа субъектов малого и среднего предпринимательства.</w:t>
      </w:r>
      <w:r>
        <w:rPr>
          <w:rFonts w:ascii="Times New Roman" w:hAnsi="Times New Roman"/>
          <w:sz w:val="18"/>
          <w:szCs w:val="18"/>
          <w:lang w:val="ru-RU"/>
        </w:rPr>
        <w:t xml:space="preserve"> </w:t>
      </w:r>
    </w:p>
  </w:footnote>
  <w:footnote w:id="11">
    <w:p w:rsidR="00A50910" w:rsidRDefault="008E7DAA">
      <w:pPr>
        <w:pStyle w:val="af2"/>
        <w:jc w:val="both"/>
        <w:rPr>
          <w:rFonts w:ascii="Times New Roman" w:hAnsi="Times New Roman"/>
          <w:i/>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Редакция пункта для единственного источника, если Подрядчик входит в группу компаний ООО «Газпром энергохолдинг»</w:t>
      </w:r>
    </w:p>
  </w:footnote>
  <w:footnote w:id="12">
    <w:p w:rsidR="00A50910" w:rsidRDefault="008E7DAA">
      <w:pPr>
        <w:pStyle w:val="af2"/>
        <w:spacing w:after="0"/>
        <w:jc w:val="both"/>
        <w:rPr>
          <w:rFonts w:ascii="Times New Roman" w:hAnsi="Times New Roman"/>
          <w:i/>
          <w:sz w:val="18"/>
          <w:szCs w:val="18"/>
          <w:lang w:val="ru-RU"/>
        </w:rPr>
      </w:pPr>
      <w:r>
        <w:rPr>
          <w:rStyle w:val="af4"/>
        </w:rPr>
        <w:footnoteRef/>
      </w:r>
      <w:r>
        <w:rPr>
          <w:lang w:val="ru-RU"/>
        </w:rPr>
        <w:t xml:space="preserve"> </w:t>
      </w:r>
      <w:r>
        <w:rPr>
          <w:rFonts w:ascii="Times New Roman" w:hAnsi="Times New Roman"/>
          <w:i/>
          <w:sz w:val="18"/>
          <w:szCs w:val="18"/>
          <w:lang w:val="ru-RU"/>
        </w:rPr>
        <w:t>Срок оплаты должен составлять не более 7 (семи) рабочих дней, если иной срок оплаты не установлен действующим законодательством, Положением о закупках Заказчика, утвержденным и размещенным в единой информационной системе в соответствии с требованиями Федерального закона № 223-ФЗ «О закупках товаров, работ, услуг отдельными видами юридических лиц».</w:t>
      </w:r>
    </w:p>
  </w:footnote>
  <w:footnote w:id="13">
    <w:p w:rsidR="00A50910" w:rsidRDefault="008E7DAA">
      <w:pPr>
        <w:pStyle w:val="af2"/>
        <w:spacing w:after="0"/>
        <w:jc w:val="both"/>
        <w:rPr>
          <w:rFonts w:ascii="Times New Roman" w:hAnsi="Times New Roman"/>
          <w:i/>
          <w:sz w:val="18"/>
          <w:szCs w:val="18"/>
          <w:lang w:val="ru-RU"/>
        </w:rPr>
      </w:pPr>
      <w:r>
        <w:rPr>
          <w:rStyle w:val="af4"/>
        </w:rPr>
        <w:footnoteRef/>
      </w:r>
      <w:r>
        <w:rPr>
          <w:lang w:val="ru-RU"/>
        </w:rPr>
        <w:t xml:space="preserve"> </w:t>
      </w:r>
      <w:r>
        <w:rPr>
          <w:rFonts w:ascii="Times New Roman" w:hAnsi="Times New Roman"/>
          <w:i/>
          <w:sz w:val="18"/>
          <w:szCs w:val="18"/>
          <w:lang w:val="ru-RU"/>
        </w:rPr>
        <w:t>Срок оплаты должен составлять не более 7 (семи) рабочих дней, в соответствии с требованиями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rsidR="00A50910" w:rsidRDefault="008E7DAA">
      <w:pPr>
        <w:pStyle w:val="a4"/>
        <w:jc w:val="both"/>
        <w:rPr>
          <w:rFonts w:ascii="Times New Roman" w:hAnsi="Times New Roman"/>
          <w:i/>
          <w:sz w:val="18"/>
          <w:szCs w:val="18"/>
        </w:rPr>
      </w:pPr>
      <w:r>
        <w:rPr>
          <w:rStyle w:val="af4"/>
          <w:rFonts w:ascii="Times New Roman" w:hAnsi="Times New Roman"/>
          <w:i/>
          <w:sz w:val="18"/>
          <w:szCs w:val="18"/>
        </w:rPr>
        <w:footnoteRef/>
      </w:r>
      <w:r>
        <w:rPr>
          <w:rFonts w:ascii="Times New Roman" w:hAnsi="Times New Roman"/>
          <w:i/>
          <w:sz w:val="18"/>
          <w:szCs w:val="18"/>
        </w:rPr>
        <w:t xml:space="preserve"> Условия Договора о количестве месяцев гарантийного срока, выделенные курсивом, являются изменяемыми и их изменение возможно, однако, их удаление из текста настоящего Договора не допускается. </w:t>
      </w:r>
    </w:p>
  </w:footnote>
  <w:footnote w:id="15">
    <w:p w:rsidR="00A50910" w:rsidRDefault="008E7DAA">
      <w:pPr>
        <w:pStyle w:val="a4"/>
        <w:jc w:val="both"/>
        <w:rPr>
          <w:rFonts w:ascii="Times New Roman" w:hAnsi="Times New Roman"/>
          <w:i/>
          <w:sz w:val="18"/>
          <w:szCs w:val="18"/>
        </w:rPr>
      </w:pPr>
      <w:r>
        <w:rPr>
          <w:rStyle w:val="af4"/>
          <w:rFonts w:ascii="Times New Roman" w:hAnsi="Times New Roman"/>
          <w:i/>
          <w:sz w:val="18"/>
          <w:szCs w:val="18"/>
        </w:rPr>
        <w:footnoteRef/>
      </w:r>
      <w:r>
        <w:rPr>
          <w:rFonts w:ascii="Times New Roman" w:hAnsi="Times New Roman"/>
          <w:i/>
          <w:sz w:val="18"/>
          <w:szCs w:val="18"/>
        </w:rPr>
        <w:t xml:space="preserve"> Для всех способов закупки, кроме способа «закупка у единственного источника»</w:t>
      </w:r>
    </w:p>
  </w:footnote>
  <w:footnote w:id="16">
    <w:p w:rsidR="00A50910" w:rsidRDefault="008E7DAA">
      <w:pPr>
        <w:pStyle w:val="a4"/>
        <w:jc w:val="both"/>
        <w:rPr>
          <w:rFonts w:ascii="Times New Roman" w:hAnsi="Times New Roman"/>
          <w:i/>
          <w:sz w:val="18"/>
          <w:szCs w:val="18"/>
        </w:rPr>
      </w:pPr>
      <w:r>
        <w:rPr>
          <w:rStyle w:val="af4"/>
          <w:rFonts w:ascii="Times New Roman" w:hAnsi="Times New Roman"/>
          <w:i/>
          <w:sz w:val="18"/>
          <w:szCs w:val="18"/>
        </w:rPr>
        <w:footnoteRef/>
      </w:r>
      <w:r>
        <w:rPr>
          <w:rFonts w:ascii="Times New Roman" w:hAnsi="Times New Roman"/>
          <w:i/>
          <w:sz w:val="18"/>
          <w:szCs w:val="18"/>
        </w:rPr>
        <w:t xml:space="preserve"> Для способа «закупка у единственного источника», если Подрядчик входит в группу компаний ООО «Газпром энергохолдинг»</w:t>
      </w:r>
    </w:p>
  </w:footnote>
  <w:footnote w:id="17">
    <w:p w:rsidR="00A50910" w:rsidRDefault="008E7DAA">
      <w:pPr>
        <w:pStyle w:val="a4"/>
        <w:jc w:val="both"/>
        <w:rPr>
          <w:rFonts w:ascii="Times New Roman" w:hAnsi="Times New Roman"/>
          <w:i/>
          <w:sz w:val="18"/>
          <w:szCs w:val="18"/>
        </w:rPr>
      </w:pPr>
      <w:r>
        <w:rPr>
          <w:rStyle w:val="af4"/>
          <w:rFonts w:ascii="Times New Roman" w:hAnsi="Times New Roman"/>
          <w:i/>
          <w:sz w:val="18"/>
          <w:szCs w:val="18"/>
        </w:rPr>
        <w:footnoteRef/>
      </w:r>
      <w:r>
        <w:rPr>
          <w:rFonts w:ascii="Times New Roman" w:hAnsi="Times New Roman"/>
          <w:i/>
          <w:sz w:val="18"/>
          <w:szCs w:val="18"/>
        </w:rPr>
        <w:t xml:space="preserve"> Пункт для единственного источника если подрядчик входит в группу компаний ООО «Газпром энергохолдинг»</w:t>
      </w:r>
    </w:p>
  </w:footnote>
  <w:footnote w:id="18">
    <w:p w:rsidR="00A50910" w:rsidRDefault="008E7DAA">
      <w:pPr>
        <w:pStyle w:val="a4"/>
        <w:jc w:val="both"/>
        <w:rPr>
          <w:rFonts w:ascii="Times New Roman" w:hAnsi="Times New Roman"/>
          <w:i/>
          <w:sz w:val="18"/>
          <w:szCs w:val="18"/>
        </w:rPr>
      </w:pPr>
      <w:r>
        <w:rPr>
          <w:rStyle w:val="af4"/>
          <w:rFonts w:ascii="Times New Roman" w:hAnsi="Times New Roman"/>
          <w:i/>
          <w:sz w:val="18"/>
          <w:szCs w:val="18"/>
        </w:rPr>
        <w:footnoteRef/>
      </w:r>
      <w:r>
        <w:rPr>
          <w:rFonts w:ascii="Times New Roman" w:hAnsi="Times New Roman"/>
          <w:i/>
          <w:sz w:val="18"/>
          <w:szCs w:val="18"/>
        </w:rPr>
        <w:t xml:space="preserve"> Пункт для единственного источника если подрядчик входит в группу компаний ООО «Газпром энергохолдинг»</w:t>
      </w:r>
    </w:p>
    <w:p w:rsidR="00A50910" w:rsidRDefault="00A50910">
      <w:pPr>
        <w:pStyle w:val="af2"/>
        <w:jc w:val="both"/>
        <w:rPr>
          <w:rFonts w:ascii="Times New Roman" w:hAnsi="Times New Roman"/>
          <w:sz w:val="18"/>
          <w:szCs w:val="18"/>
          <w:lang w:val="ru-RU"/>
        </w:rPr>
      </w:pPr>
    </w:p>
  </w:footnote>
  <w:footnote w:id="19">
    <w:p w:rsidR="00A50910" w:rsidRDefault="008E7DAA">
      <w:pPr>
        <w:pStyle w:val="a4"/>
        <w:jc w:val="both"/>
        <w:rPr>
          <w:rFonts w:ascii="Times New Roman" w:hAnsi="Times New Roman"/>
          <w:i/>
          <w:sz w:val="18"/>
          <w:szCs w:val="18"/>
        </w:rPr>
      </w:pPr>
      <w:r>
        <w:rPr>
          <w:rStyle w:val="af4"/>
          <w:rFonts w:ascii="Times New Roman" w:hAnsi="Times New Roman"/>
          <w:i/>
          <w:sz w:val="18"/>
          <w:szCs w:val="18"/>
        </w:rPr>
        <w:footnoteRef/>
      </w:r>
      <w:r>
        <w:rPr>
          <w:rFonts w:ascii="Times New Roman" w:hAnsi="Times New Roman"/>
          <w:i/>
          <w:sz w:val="18"/>
          <w:szCs w:val="18"/>
        </w:rPr>
        <w:t xml:space="preserve">  Условие о количестве дней, выделенное курсивом, является изменяемым и их увеличение возможно  до 90 календарных дней, однако, их удаление из текста настоящего Договора не допускается.</w:t>
      </w:r>
    </w:p>
  </w:footnote>
  <w:footnote w:id="20">
    <w:p w:rsidR="00A50910" w:rsidRDefault="008E7DAA">
      <w:pPr>
        <w:pStyle w:val="a4"/>
        <w:jc w:val="both"/>
      </w:pPr>
      <w:r>
        <w:rPr>
          <w:rStyle w:val="af4"/>
        </w:rPr>
        <w:footnoteRef/>
      </w:r>
      <w:r>
        <w:t xml:space="preserve"> </w:t>
      </w:r>
      <w:r>
        <w:rPr>
          <w:rFonts w:ascii="Times New Roman" w:hAnsi="Times New Roman"/>
          <w:i/>
          <w:sz w:val="18"/>
          <w:szCs w:val="18"/>
        </w:rPr>
        <w:t>Для неконкурентных способов закупки, кроме способа «маркетинговые исследования». Для всех способов закупки, если Подрядчик входит в группу Газпром энергохолдинг.</w:t>
      </w:r>
    </w:p>
  </w:footnote>
  <w:footnote w:id="21">
    <w:p w:rsidR="00A50910" w:rsidRDefault="008E7DAA">
      <w:pPr>
        <w:pStyle w:val="af2"/>
        <w:spacing w:after="0" w:line="240" w:lineRule="auto"/>
        <w:rPr>
          <w:rFonts w:ascii="Times New Roman" w:hAnsi="Times New Roman"/>
          <w:i/>
          <w:sz w:val="18"/>
          <w:szCs w:val="18"/>
          <w:lang w:val="ru-RU"/>
        </w:rPr>
      </w:pPr>
      <w:r>
        <w:rPr>
          <w:rFonts w:ascii="Times New Roman" w:hAnsi="Times New Roman"/>
          <w:i/>
          <w:sz w:val="16"/>
          <w:szCs w:val="16"/>
          <w:lang w:val="ru-RU"/>
        </w:rPr>
        <w:footnoteRef/>
      </w:r>
      <w:r>
        <w:rPr>
          <w:rFonts w:ascii="Times New Roman" w:hAnsi="Times New Roman"/>
          <w:i/>
          <w:sz w:val="16"/>
          <w:szCs w:val="16"/>
          <w:lang w:val="ru-RU"/>
        </w:rPr>
        <w:t xml:space="preserve"> </w:t>
      </w:r>
      <w:r>
        <w:rPr>
          <w:rFonts w:ascii="Times New Roman" w:hAnsi="Times New Roman"/>
          <w:i/>
          <w:sz w:val="18"/>
          <w:szCs w:val="18"/>
          <w:lang w:val="ru-RU"/>
        </w:rPr>
        <w:t>Условия п. 12.2.7  рекомендуются как дополнения к арбитражной оговорке при заключении договоров, споры из которых, могут быть отнесены к международным.</w:t>
      </w:r>
    </w:p>
  </w:footnote>
  <w:footnote w:id="22">
    <w:p w:rsidR="00A50910" w:rsidRDefault="008E7DAA">
      <w:pPr>
        <w:pStyle w:val="a4"/>
        <w:jc w:val="both"/>
        <w:rPr>
          <w:rFonts w:ascii="Times New Roman" w:hAnsi="Times New Roman"/>
          <w:i/>
          <w:sz w:val="18"/>
          <w:szCs w:val="18"/>
        </w:rPr>
      </w:pPr>
      <w:r>
        <w:rPr>
          <w:rStyle w:val="af4"/>
        </w:rPr>
        <w:footnoteRef/>
      </w:r>
      <w:r>
        <w:t xml:space="preserve"> </w:t>
      </w:r>
      <w:r>
        <w:rPr>
          <w:rFonts w:ascii="Times New Roman" w:hAnsi="Times New Roman"/>
          <w:i/>
          <w:sz w:val="18"/>
          <w:szCs w:val="18"/>
        </w:rPr>
        <w:t xml:space="preserve">Для конкурентных способов закупки, а также «маркетинговых исследований», кроме случаев, когда Подрядчик входит в группу Газпром энергохолдинг. </w:t>
      </w:r>
    </w:p>
  </w:footnote>
  <w:footnote w:id="23">
    <w:p w:rsidR="00A50910" w:rsidRDefault="008E7DAA">
      <w:pPr>
        <w:pStyle w:val="af2"/>
        <w:spacing w:after="0"/>
        <w:rPr>
          <w:rFonts w:ascii="Times New Roman" w:hAnsi="Times New Roman"/>
          <w:i/>
          <w:sz w:val="18"/>
          <w:szCs w:val="18"/>
          <w:lang w:val="ru-RU"/>
        </w:rPr>
      </w:pPr>
      <w:r>
        <w:rPr>
          <w:sz w:val="16"/>
          <w:szCs w:val="16"/>
          <w:lang w:val="ru-RU"/>
        </w:rPr>
        <w:footnoteRef/>
      </w:r>
      <w:r>
        <w:rPr>
          <w:rFonts w:ascii="Times New Roman" w:hAnsi="Times New Roman"/>
          <w:i/>
          <w:sz w:val="16"/>
          <w:szCs w:val="16"/>
          <w:lang w:val="ru-RU"/>
        </w:rPr>
        <w:t xml:space="preserve"> </w:t>
      </w:r>
      <w:r>
        <w:rPr>
          <w:rFonts w:ascii="Times New Roman" w:hAnsi="Times New Roman"/>
          <w:i/>
          <w:sz w:val="18"/>
          <w:szCs w:val="18"/>
          <w:lang w:val="ru-RU"/>
        </w:rPr>
        <w:t xml:space="preserve">Указывается наименование суда по месту нахождения Общества Группы Газпром энергохолдинг, его филиала или обособленного структурного подразделения, а также иной суд, в случае, когда это обусловлено снижением уровня судебных расходов. </w:t>
      </w:r>
    </w:p>
  </w:footnote>
  <w:footnote w:id="24">
    <w:p w:rsidR="00A50910" w:rsidRDefault="008E7DAA">
      <w:pPr>
        <w:pStyle w:val="af2"/>
        <w:spacing w:after="0"/>
        <w:rPr>
          <w:rFonts w:ascii="Times New Roman" w:hAnsi="Times New Roman"/>
          <w:i/>
          <w:sz w:val="18"/>
          <w:szCs w:val="18"/>
          <w:lang w:val="ru-RU"/>
        </w:rPr>
      </w:pPr>
      <w:r>
        <w:rPr>
          <w:i/>
          <w:sz w:val="16"/>
          <w:szCs w:val="16"/>
          <w:lang w:val="ru-RU"/>
        </w:rPr>
        <w:footnoteRef/>
      </w:r>
      <w:r>
        <w:rPr>
          <w:rFonts w:ascii="Times New Roman" w:hAnsi="Times New Roman"/>
          <w:i/>
          <w:sz w:val="16"/>
          <w:szCs w:val="16"/>
          <w:lang w:val="ru-RU"/>
        </w:rPr>
        <w:t xml:space="preserve"> </w:t>
      </w:r>
      <w:r>
        <w:rPr>
          <w:rFonts w:ascii="Times New Roman" w:hAnsi="Times New Roman"/>
          <w:i/>
          <w:sz w:val="18"/>
          <w:szCs w:val="18"/>
          <w:lang w:val="ru-RU"/>
        </w:rPr>
        <w:t>Указывается суд, выбранный в первом предложении пункта.</w:t>
      </w:r>
    </w:p>
  </w:footnote>
  <w:footnote w:id="25">
    <w:p w:rsidR="00A50910" w:rsidRDefault="008E7DAA">
      <w:pPr>
        <w:pStyle w:val="af2"/>
        <w:spacing w:after="0" w:line="240" w:lineRule="auto"/>
        <w:jc w:val="both"/>
        <w:rPr>
          <w:rFonts w:ascii="Times New Roman" w:hAnsi="Times New Roman"/>
          <w:i/>
          <w:sz w:val="18"/>
          <w:szCs w:val="18"/>
          <w:lang w:val="ru-RU"/>
        </w:rPr>
      </w:pPr>
      <w:r>
        <w:rPr>
          <w:rFonts w:ascii="Times New Roman" w:hAnsi="Times New Roman"/>
          <w:sz w:val="16"/>
          <w:szCs w:val="16"/>
          <w:lang w:val="ru-RU"/>
        </w:rPr>
        <w:footnoteRef/>
      </w:r>
      <w:r>
        <w:rPr>
          <w:rFonts w:ascii="Times New Roman" w:hAnsi="Times New Roman"/>
          <w:i/>
          <w:sz w:val="18"/>
          <w:szCs w:val="18"/>
          <w:lang w:val="ru-RU"/>
        </w:rPr>
        <w:t xml:space="preserve"> Данная ссылка применяется в отношении двух Сторон Договора в случае, если Подрядчик входит в группу компаний ООО «Газпром энергохолдинг». В остальных случаях – обязанность по п. 14.4.1 подлежит исполнению только Подрядчиком, а отказаться от исполнения Договора согласно п. 14.4.2 вправе только Заказчик.</w:t>
      </w:r>
    </w:p>
  </w:footnote>
  <w:footnote w:id="26">
    <w:p w:rsidR="00A50910" w:rsidRDefault="008E7DAA">
      <w:pPr>
        <w:pStyle w:val="a4"/>
        <w:jc w:val="both"/>
        <w:rPr>
          <w:rFonts w:ascii="Times New Roman" w:hAnsi="Times New Roman"/>
          <w:i/>
          <w:sz w:val="18"/>
          <w:szCs w:val="18"/>
        </w:rPr>
      </w:pPr>
      <w:r>
        <w:rPr>
          <w:rStyle w:val="af4"/>
          <w:i/>
          <w:sz w:val="18"/>
          <w:szCs w:val="18"/>
        </w:rPr>
        <w:footnoteRef/>
      </w:r>
      <w:r>
        <w:rPr>
          <w:rFonts w:ascii="Times New Roman" w:hAnsi="Times New Roman"/>
          <w:i/>
          <w:sz w:val="18"/>
          <w:szCs w:val="18"/>
        </w:rPr>
        <w:t xml:space="preserve"> Применяется в случае необходимости заключения Договора в минимально возможные сроки. </w:t>
      </w:r>
    </w:p>
  </w:footnote>
  <w:footnote w:id="27">
    <w:p w:rsidR="00A50910" w:rsidRDefault="008E7DAA">
      <w:pPr>
        <w:pStyle w:val="a4"/>
        <w:jc w:val="both"/>
        <w:rPr>
          <w:rFonts w:ascii="Times New Roman" w:hAnsi="Times New Roman"/>
          <w:i/>
          <w:sz w:val="18"/>
          <w:szCs w:val="18"/>
        </w:rPr>
      </w:pPr>
      <w:r>
        <w:rPr>
          <w:rStyle w:val="af4"/>
          <w:i/>
          <w:sz w:val="18"/>
          <w:szCs w:val="18"/>
        </w:rPr>
        <w:footnoteRef/>
      </w:r>
      <w:r>
        <w:rPr>
          <w:rFonts w:ascii="Times New Roman" w:hAnsi="Times New Roman"/>
          <w:i/>
          <w:sz w:val="18"/>
          <w:szCs w:val="18"/>
        </w:rPr>
        <w:t xml:space="preserve"> Наименование контрагента </w:t>
      </w:r>
    </w:p>
  </w:footnote>
  <w:footnote w:id="28">
    <w:p w:rsidR="00A50910" w:rsidRDefault="008E7DAA">
      <w:pPr>
        <w:pStyle w:val="a4"/>
        <w:jc w:val="both"/>
        <w:rPr>
          <w:rFonts w:ascii="Times New Roman" w:hAnsi="Times New Roman"/>
          <w:i/>
          <w:sz w:val="18"/>
          <w:szCs w:val="18"/>
        </w:rPr>
      </w:pPr>
      <w:r>
        <w:rPr>
          <w:rStyle w:val="af4"/>
          <w:i/>
          <w:sz w:val="18"/>
          <w:szCs w:val="18"/>
        </w:rPr>
        <w:footnoteRef/>
      </w:r>
      <w:r>
        <w:rPr>
          <w:rFonts w:ascii="Times New Roman" w:hAnsi="Times New Roman"/>
          <w:i/>
          <w:sz w:val="18"/>
          <w:szCs w:val="18"/>
        </w:rPr>
        <w:t xml:space="preserve"> данное приложение исключается при применении унифицированной формы Акта </w:t>
      </w:r>
    </w:p>
  </w:footnote>
  <w:footnote w:id="29">
    <w:p w:rsidR="00A50910" w:rsidRDefault="008E7DAA">
      <w:pPr>
        <w:pStyle w:val="af2"/>
        <w:spacing w:after="0" w:line="240" w:lineRule="auto"/>
        <w:jc w:val="both"/>
        <w:rPr>
          <w:rFonts w:ascii="Times New Roman" w:hAnsi="Times New Roman"/>
          <w:i/>
          <w:sz w:val="18"/>
          <w:szCs w:val="18"/>
          <w:lang w:val="ru-RU"/>
        </w:rPr>
      </w:pPr>
      <w:r>
        <w:rPr>
          <w:rStyle w:val="af4"/>
          <w:i/>
          <w:sz w:val="18"/>
          <w:szCs w:val="18"/>
        </w:rPr>
        <w:footnoteRef/>
      </w:r>
      <w:r>
        <w:rPr>
          <w:rFonts w:ascii="Times New Roman" w:hAnsi="Times New Roman"/>
          <w:i/>
          <w:sz w:val="18"/>
          <w:szCs w:val="18"/>
          <w:lang w:val="ru-RU"/>
        </w:rPr>
        <w:t xml:space="preserve"> Приложение включается, если Договор заключается с требованием о привлечении подрядчиком, к исполнению договора, одного или нескольких субподрядчиков из числа субъектов малого и среднего предпринимательства (и при условии включения пункта 4.30 Договора).</w:t>
      </w:r>
    </w:p>
  </w:footnote>
  <w:footnote w:id="30">
    <w:p w:rsidR="00A50910" w:rsidRDefault="008E7DAA">
      <w:pPr>
        <w:pStyle w:val="af2"/>
        <w:spacing w:after="0" w:line="240" w:lineRule="auto"/>
        <w:jc w:val="both"/>
        <w:rPr>
          <w:rFonts w:ascii="Times New Roman" w:hAnsi="Times New Roman"/>
          <w:sz w:val="18"/>
          <w:szCs w:val="18"/>
          <w:lang w:val="ru-RU"/>
        </w:rPr>
      </w:pPr>
      <w:r>
        <w:rPr>
          <w:rStyle w:val="af4"/>
          <w:i/>
          <w:sz w:val="18"/>
          <w:szCs w:val="18"/>
        </w:rPr>
        <w:footnoteRef/>
      </w:r>
      <w:r>
        <w:rPr>
          <w:rFonts w:ascii="Times New Roman" w:hAnsi="Times New Roman"/>
          <w:i/>
          <w:sz w:val="18"/>
          <w:szCs w:val="18"/>
          <w:lang w:val="ru-RU"/>
        </w:rPr>
        <w:t xml:space="preserve"> Приложение включается, если Договор заключается с требованием о привлечении подрядчиком, к исполнению договора, одного или нескольких субподрядчиков из числа субъектов малого и среднего предпринимательства (и при условии включения пункта  4.30 Договора).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910" w:rsidRDefault="008E7DAA">
    <w:pPr>
      <w:pStyle w:val="ab"/>
      <w:spacing w:after="0" w:line="240" w:lineRule="auto"/>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CF15CB">
      <w:rPr>
        <w:rFonts w:ascii="Times New Roman" w:hAnsi="Times New Roman"/>
        <w:noProof/>
        <w:sz w:val="24"/>
        <w:szCs w:val="24"/>
      </w:rPr>
      <w:t>2</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910" w:rsidRDefault="00A50910">
    <w:pPr>
      <w:pStyle w:val="ab"/>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349D"/>
    <w:multiLevelType w:val="multilevel"/>
    <w:tmpl w:val="57968538"/>
    <w:lvl w:ilvl="0">
      <w:start w:val="5"/>
      <w:numFmt w:val="decimal"/>
      <w:lvlText w:val="%1."/>
      <w:lvlJc w:val="left"/>
      <w:pPr>
        <w:ind w:left="360" w:hanging="360"/>
      </w:pPr>
    </w:lvl>
    <w:lvl w:ilvl="1">
      <w:start w:val="1"/>
      <w:numFmt w:val="decimal"/>
      <w:lvlText w:val="%1.%2."/>
      <w:lvlJc w:val="left"/>
      <w:pPr>
        <w:ind w:left="1070" w:hanging="360"/>
      </w:pPr>
      <w:rPr>
        <w:i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82364B8"/>
    <w:multiLevelType w:val="multilevel"/>
    <w:tmpl w:val="541ACB0C"/>
    <w:lvl w:ilvl="0">
      <w:start w:val="1"/>
      <w:numFmt w:val="decimal"/>
      <w:lvlText w:val="%1."/>
      <w:lvlJc w:val="left"/>
      <w:pPr>
        <w:ind w:left="360" w:hanging="360"/>
      </w:pPr>
      <w:rPr>
        <w:color w:val="000000"/>
      </w:rPr>
    </w:lvl>
    <w:lvl w:ilvl="1">
      <w:start w:val="3"/>
      <w:numFmt w:val="decimal"/>
      <w:lvlText w:val="%1.%2."/>
      <w:lvlJc w:val="left"/>
      <w:pPr>
        <w:ind w:left="1070" w:hanging="360"/>
      </w:pPr>
      <w:rPr>
        <w:color w:val="000000"/>
      </w:rPr>
    </w:lvl>
    <w:lvl w:ilvl="2">
      <w:start w:val="1"/>
      <w:numFmt w:val="decimal"/>
      <w:lvlText w:val="%1.%2.%3."/>
      <w:lvlJc w:val="left"/>
      <w:pPr>
        <w:ind w:left="1800" w:hanging="720"/>
      </w:pPr>
      <w:rPr>
        <w:color w:val="000000"/>
      </w:rPr>
    </w:lvl>
    <w:lvl w:ilvl="3">
      <w:start w:val="1"/>
      <w:numFmt w:val="decimal"/>
      <w:lvlText w:val="%1.%2.%3.%4."/>
      <w:lvlJc w:val="left"/>
      <w:pPr>
        <w:ind w:left="2340" w:hanging="720"/>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3780" w:hanging="1080"/>
      </w:pPr>
      <w:rPr>
        <w:color w:val="000000"/>
      </w:rPr>
    </w:lvl>
    <w:lvl w:ilvl="6">
      <w:start w:val="1"/>
      <w:numFmt w:val="decimal"/>
      <w:lvlText w:val="%1.%2.%3.%4.%5.%6.%7."/>
      <w:lvlJc w:val="left"/>
      <w:pPr>
        <w:ind w:left="4680" w:hanging="1440"/>
      </w:pPr>
      <w:rPr>
        <w:color w:val="000000"/>
      </w:rPr>
    </w:lvl>
    <w:lvl w:ilvl="7">
      <w:start w:val="1"/>
      <w:numFmt w:val="decimal"/>
      <w:lvlText w:val="%1.%2.%3.%4.%5.%6.%7.%8."/>
      <w:lvlJc w:val="left"/>
      <w:pPr>
        <w:ind w:left="5220" w:hanging="1440"/>
      </w:pPr>
      <w:rPr>
        <w:color w:val="000000"/>
      </w:rPr>
    </w:lvl>
    <w:lvl w:ilvl="8">
      <w:start w:val="1"/>
      <w:numFmt w:val="decimal"/>
      <w:lvlText w:val="%1.%2.%3.%4.%5.%6.%7.%8.%9."/>
      <w:lvlJc w:val="left"/>
      <w:pPr>
        <w:ind w:left="6120" w:hanging="1800"/>
      </w:pPr>
      <w:rPr>
        <w:color w:val="000000"/>
      </w:rPr>
    </w:lvl>
  </w:abstractNum>
  <w:abstractNum w:abstractNumId="2" w15:restartNumberingAfterBreak="0">
    <w:nsid w:val="0920334B"/>
    <w:multiLevelType w:val="multilevel"/>
    <w:tmpl w:val="1402E694"/>
    <w:lvl w:ilvl="0">
      <w:start w:val="8"/>
      <w:numFmt w:val="decimal"/>
      <w:lvlText w:val="%1."/>
      <w:lvlJc w:val="left"/>
      <w:pPr>
        <w:ind w:left="360" w:hanging="360"/>
      </w:pPr>
    </w:lvl>
    <w:lvl w:ilvl="1">
      <w:start w:val="1"/>
      <w:numFmt w:val="bullet"/>
      <w:lvlText w:val=""/>
      <w:lvlJc w:val="left"/>
      <w:pPr>
        <w:ind w:left="1353" w:hanging="360"/>
      </w:pPr>
      <w:rPr>
        <w:rFonts w:ascii="Symbol" w:hAnsi="Symbol"/>
        <w:sz w:val="12"/>
        <w:szCs w:val="1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A731458"/>
    <w:multiLevelType w:val="hybridMultilevel"/>
    <w:tmpl w:val="74B6ED16"/>
    <w:lvl w:ilvl="0" w:tplc="1346DB12">
      <w:start w:val="1"/>
      <w:numFmt w:val="decimal"/>
      <w:lvlText w:val="%1."/>
      <w:lvlJc w:val="left"/>
      <w:pPr>
        <w:ind w:left="1068" w:hanging="360"/>
      </w:pPr>
    </w:lvl>
    <w:lvl w:ilvl="1" w:tplc="01C669DA">
      <w:start w:val="1"/>
      <w:numFmt w:val="lowerLetter"/>
      <w:lvlText w:val="%2."/>
      <w:lvlJc w:val="left"/>
      <w:pPr>
        <w:ind w:left="1788" w:hanging="360"/>
      </w:pPr>
    </w:lvl>
    <w:lvl w:ilvl="2" w:tplc="28F81A42">
      <w:start w:val="1"/>
      <w:numFmt w:val="lowerRoman"/>
      <w:lvlText w:val="%3."/>
      <w:lvlJc w:val="right"/>
      <w:pPr>
        <w:ind w:left="2508" w:hanging="180"/>
      </w:pPr>
    </w:lvl>
    <w:lvl w:ilvl="3" w:tplc="9A9A95D8">
      <w:start w:val="1"/>
      <w:numFmt w:val="decimal"/>
      <w:lvlText w:val="%4."/>
      <w:lvlJc w:val="left"/>
      <w:pPr>
        <w:ind w:left="3228" w:hanging="360"/>
      </w:pPr>
    </w:lvl>
    <w:lvl w:ilvl="4" w:tplc="215AF5A8">
      <w:start w:val="1"/>
      <w:numFmt w:val="lowerLetter"/>
      <w:lvlText w:val="%5."/>
      <w:lvlJc w:val="left"/>
      <w:pPr>
        <w:ind w:left="3948" w:hanging="360"/>
      </w:pPr>
    </w:lvl>
    <w:lvl w:ilvl="5" w:tplc="CA887CA0">
      <w:start w:val="1"/>
      <w:numFmt w:val="lowerRoman"/>
      <w:lvlText w:val="%6."/>
      <w:lvlJc w:val="right"/>
      <w:pPr>
        <w:ind w:left="4668" w:hanging="180"/>
      </w:pPr>
    </w:lvl>
    <w:lvl w:ilvl="6" w:tplc="82A09C12">
      <w:start w:val="1"/>
      <w:numFmt w:val="decimal"/>
      <w:lvlText w:val="%7."/>
      <w:lvlJc w:val="left"/>
      <w:pPr>
        <w:ind w:left="5388" w:hanging="360"/>
      </w:pPr>
    </w:lvl>
    <w:lvl w:ilvl="7" w:tplc="EE9A3246">
      <w:start w:val="1"/>
      <w:numFmt w:val="lowerLetter"/>
      <w:lvlText w:val="%8."/>
      <w:lvlJc w:val="left"/>
      <w:pPr>
        <w:ind w:left="6108" w:hanging="360"/>
      </w:pPr>
    </w:lvl>
    <w:lvl w:ilvl="8" w:tplc="0A326FA6">
      <w:start w:val="1"/>
      <w:numFmt w:val="lowerRoman"/>
      <w:lvlText w:val="%9."/>
      <w:lvlJc w:val="right"/>
      <w:pPr>
        <w:ind w:left="6828" w:hanging="180"/>
      </w:pPr>
    </w:lvl>
  </w:abstractNum>
  <w:abstractNum w:abstractNumId="4" w15:restartNumberingAfterBreak="0">
    <w:nsid w:val="0DDE3D87"/>
    <w:multiLevelType w:val="hybridMultilevel"/>
    <w:tmpl w:val="697E8ABE"/>
    <w:lvl w:ilvl="0" w:tplc="3FA27D3A">
      <w:start w:val="11"/>
      <w:numFmt w:val="decimal"/>
      <w:lvlText w:val="%1."/>
      <w:lvlJc w:val="left"/>
      <w:pPr>
        <w:ind w:left="720" w:hanging="360"/>
      </w:pPr>
    </w:lvl>
    <w:lvl w:ilvl="1" w:tplc="802812E8">
      <w:start w:val="1"/>
      <w:numFmt w:val="lowerLetter"/>
      <w:lvlText w:val="%2."/>
      <w:lvlJc w:val="left"/>
      <w:pPr>
        <w:ind w:left="1440" w:hanging="360"/>
      </w:pPr>
    </w:lvl>
    <w:lvl w:ilvl="2" w:tplc="D53A91B8">
      <w:start w:val="1"/>
      <w:numFmt w:val="lowerRoman"/>
      <w:lvlText w:val="%3."/>
      <w:lvlJc w:val="right"/>
      <w:pPr>
        <w:ind w:left="2160" w:hanging="180"/>
      </w:pPr>
    </w:lvl>
    <w:lvl w:ilvl="3" w:tplc="AE3CCFAA">
      <w:start w:val="1"/>
      <w:numFmt w:val="decimal"/>
      <w:lvlText w:val="%4."/>
      <w:lvlJc w:val="left"/>
      <w:pPr>
        <w:ind w:left="2880" w:hanging="360"/>
      </w:pPr>
    </w:lvl>
    <w:lvl w:ilvl="4" w:tplc="619C2F90">
      <w:start w:val="1"/>
      <w:numFmt w:val="lowerLetter"/>
      <w:lvlText w:val="%5."/>
      <w:lvlJc w:val="left"/>
      <w:pPr>
        <w:ind w:left="3600" w:hanging="360"/>
      </w:pPr>
    </w:lvl>
    <w:lvl w:ilvl="5" w:tplc="208AA1AE">
      <w:start w:val="1"/>
      <w:numFmt w:val="lowerRoman"/>
      <w:lvlText w:val="%6."/>
      <w:lvlJc w:val="right"/>
      <w:pPr>
        <w:ind w:left="4320" w:hanging="180"/>
      </w:pPr>
    </w:lvl>
    <w:lvl w:ilvl="6" w:tplc="0580689E">
      <w:start w:val="1"/>
      <w:numFmt w:val="decimal"/>
      <w:lvlText w:val="%7."/>
      <w:lvlJc w:val="left"/>
      <w:pPr>
        <w:ind w:left="5040" w:hanging="360"/>
      </w:pPr>
    </w:lvl>
    <w:lvl w:ilvl="7" w:tplc="F772857A">
      <w:start w:val="1"/>
      <w:numFmt w:val="lowerLetter"/>
      <w:lvlText w:val="%8."/>
      <w:lvlJc w:val="left"/>
      <w:pPr>
        <w:ind w:left="5760" w:hanging="360"/>
      </w:pPr>
    </w:lvl>
    <w:lvl w:ilvl="8" w:tplc="FB3CCAA4">
      <w:start w:val="1"/>
      <w:numFmt w:val="lowerRoman"/>
      <w:lvlText w:val="%9."/>
      <w:lvlJc w:val="right"/>
      <w:pPr>
        <w:ind w:left="6480" w:hanging="180"/>
      </w:pPr>
    </w:lvl>
  </w:abstractNum>
  <w:abstractNum w:abstractNumId="5" w15:restartNumberingAfterBreak="0">
    <w:nsid w:val="1B6E009F"/>
    <w:multiLevelType w:val="multilevel"/>
    <w:tmpl w:val="6BE00F8C"/>
    <w:lvl w:ilvl="0">
      <w:start w:val="2"/>
      <w:numFmt w:val="decimal"/>
      <w:lvlText w:val="%1."/>
      <w:lvlJc w:val="left"/>
      <w:pPr>
        <w:ind w:left="360" w:hanging="360"/>
      </w:pPr>
    </w:lvl>
    <w:lvl w:ilvl="1">
      <w:start w:val="1"/>
      <w:numFmt w:val="decimal"/>
      <w:lvlText w:val="%1.%2."/>
      <w:lvlJc w:val="left"/>
      <w:pPr>
        <w:ind w:left="4188" w:hanging="360"/>
      </w:pPr>
      <w:rPr>
        <w:sz w:val="22"/>
        <w:szCs w:val="22"/>
      </w:r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abstractNum w:abstractNumId="6" w15:restartNumberingAfterBreak="0">
    <w:nsid w:val="21AD2391"/>
    <w:multiLevelType w:val="multilevel"/>
    <w:tmpl w:val="BC44F83A"/>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4"/>
        <w:szCs w:val="24"/>
        <w:u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2"/>
        <w:szCs w:val="22"/>
        <w:u w:val="none"/>
      </w:rPr>
    </w:lvl>
    <w:lvl w:ilvl="2">
      <w:start w:val="1"/>
      <w:numFmt w:val="decimal"/>
      <w:lvlText w:val="%3."/>
      <w:lvlJc w:val="left"/>
      <w:pPr>
        <w:ind w:left="4254" w:firstLine="0"/>
      </w:pPr>
      <w:rPr>
        <w:rFonts w:ascii="Times New Roman" w:eastAsia="Times New Roman" w:hAnsi="Times New Roman" w:cs="Times New Roman"/>
        <w:b/>
        <w:bCs/>
        <w:i w:val="0"/>
        <w:iCs w:val="0"/>
        <w:smallCaps w:val="0"/>
        <w:color w:val="000000"/>
        <w:spacing w:val="0"/>
        <w:position w:val="0"/>
        <w:sz w:val="22"/>
        <w:szCs w:val="22"/>
        <w:u w:val="none"/>
      </w:rPr>
    </w:lvl>
    <w:lvl w:ilvl="3">
      <w:start w:val="1"/>
      <w:numFmt w:val="decimal"/>
      <w:suff w:val="space"/>
      <w:lvlText w:val="%3.%4."/>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2"/>
        <w:szCs w:val="22"/>
        <w:u w:val="none"/>
      </w:r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291E0D47"/>
    <w:multiLevelType w:val="multilevel"/>
    <w:tmpl w:val="8EC4A29A"/>
    <w:lvl w:ilvl="0">
      <w:start w:val="14"/>
      <w:numFmt w:val="decimal"/>
      <w:lvlText w:val="%1."/>
      <w:lvlJc w:val="left"/>
      <w:pPr>
        <w:ind w:left="480" w:hanging="480"/>
      </w:pPr>
    </w:lvl>
    <w:lvl w:ilvl="1">
      <w:start w:val="1"/>
      <w:numFmt w:val="decimal"/>
      <w:lvlText w:val="%1.%2."/>
      <w:lvlJc w:val="left"/>
      <w:pPr>
        <w:ind w:left="1760" w:hanging="480"/>
      </w:pPr>
    </w:lvl>
    <w:lvl w:ilvl="2">
      <w:start w:val="1"/>
      <w:numFmt w:val="decimal"/>
      <w:lvlText w:val="%1.%2.%3."/>
      <w:lvlJc w:val="left"/>
      <w:pPr>
        <w:ind w:left="3280" w:hanging="720"/>
      </w:pPr>
    </w:lvl>
    <w:lvl w:ilvl="3">
      <w:start w:val="1"/>
      <w:numFmt w:val="decimal"/>
      <w:lvlText w:val="%1.%2.%3.%4."/>
      <w:lvlJc w:val="left"/>
      <w:pPr>
        <w:ind w:left="4560" w:hanging="720"/>
      </w:pPr>
    </w:lvl>
    <w:lvl w:ilvl="4">
      <w:start w:val="1"/>
      <w:numFmt w:val="decimal"/>
      <w:lvlText w:val="%1.%2.%3.%4.%5."/>
      <w:lvlJc w:val="left"/>
      <w:pPr>
        <w:ind w:left="6200" w:hanging="1080"/>
      </w:pPr>
    </w:lvl>
    <w:lvl w:ilvl="5">
      <w:start w:val="1"/>
      <w:numFmt w:val="decimal"/>
      <w:lvlText w:val="%1.%2.%3.%4.%5.%6."/>
      <w:lvlJc w:val="left"/>
      <w:pPr>
        <w:ind w:left="7480" w:hanging="1080"/>
      </w:pPr>
    </w:lvl>
    <w:lvl w:ilvl="6">
      <w:start w:val="1"/>
      <w:numFmt w:val="decimal"/>
      <w:lvlText w:val="%1.%2.%3.%4.%5.%6.%7."/>
      <w:lvlJc w:val="left"/>
      <w:pPr>
        <w:ind w:left="9120" w:hanging="1440"/>
      </w:pPr>
    </w:lvl>
    <w:lvl w:ilvl="7">
      <w:start w:val="1"/>
      <w:numFmt w:val="decimal"/>
      <w:lvlText w:val="%1.%2.%3.%4.%5.%6.%7.%8."/>
      <w:lvlJc w:val="left"/>
      <w:pPr>
        <w:ind w:left="10400" w:hanging="1440"/>
      </w:pPr>
    </w:lvl>
    <w:lvl w:ilvl="8">
      <w:start w:val="1"/>
      <w:numFmt w:val="decimal"/>
      <w:lvlText w:val="%1.%2.%3.%4.%5.%6.%7.%8.%9."/>
      <w:lvlJc w:val="left"/>
      <w:pPr>
        <w:ind w:left="12040" w:hanging="1800"/>
      </w:pPr>
    </w:lvl>
  </w:abstractNum>
  <w:abstractNum w:abstractNumId="8" w15:restartNumberingAfterBreak="0">
    <w:nsid w:val="2C7F401F"/>
    <w:multiLevelType w:val="multilevel"/>
    <w:tmpl w:val="92B6FD1C"/>
    <w:lvl w:ilvl="0">
      <w:start w:val="6"/>
      <w:numFmt w:val="decimal"/>
      <w:lvlText w:val="%1."/>
      <w:lvlJc w:val="left"/>
      <w:pPr>
        <w:tabs>
          <w:tab w:val="num" w:pos="3960"/>
        </w:tabs>
        <w:ind w:left="3960" w:hanging="360"/>
      </w:pPr>
    </w:lvl>
    <w:lvl w:ilvl="1">
      <w:start w:val="1"/>
      <w:numFmt w:val="decimal"/>
      <w:lvlText w:val="%1.%2."/>
      <w:lvlJc w:val="left"/>
      <w:pPr>
        <w:tabs>
          <w:tab w:val="num" w:pos="1370"/>
        </w:tabs>
        <w:ind w:left="1370" w:hanging="6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9" w15:restartNumberingAfterBreak="0">
    <w:nsid w:val="2DDA474D"/>
    <w:multiLevelType w:val="multilevel"/>
    <w:tmpl w:val="D4CE9250"/>
    <w:lvl w:ilvl="0">
      <w:start w:val="4"/>
      <w:numFmt w:val="decimal"/>
      <w:lvlText w:val="%1."/>
      <w:lvlJc w:val="left"/>
      <w:pPr>
        <w:ind w:left="360" w:hanging="360"/>
      </w:pPr>
    </w:lvl>
    <w:lvl w:ilvl="1">
      <w:start w:val="3"/>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15:restartNumberingAfterBreak="0">
    <w:nsid w:val="35163E36"/>
    <w:multiLevelType w:val="hybridMultilevel"/>
    <w:tmpl w:val="C3B6CED4"/>
    <w:lvl w:ilvl="0" w:tplc="190A1178">
      <w:start w:val="1"/>
      <w:numFmt w:val="bullet"/>
      <w:lvlText w:val=""/>
      <w:lvlJc w:val="left"/>
      <w:pPr>
        <w:ind w:left="1430" w:hanging="360"/>
      </w:pPr>
      <w:rPr>
        <w:rFonts w:ascii="Symbol" w:hAnsi="Symbol"/>
        <w:sz w:val="12"/>
        <w:szCs w:val="12"/>
      </w:rPr>
    </w:lvl>
    <w:lvl w:ilvl="1" w:tplc="728AB814">
      <w:start w:val="1"/>
      <w:numFmt w:val="bullet"/>
      <w:lvlText w:val="o"/>
      <w:lvlJc w:val="left"/>
      <w:pPr>
        <w:ind w:left="2150" w:hanging="360"/>
      </w:pPr>
      <w:rPr>
        <w:rFonts w:ascii="Courier New" w:hAnsi="Courier New" w:cs="Courier New"/>
      </w:rPr>
    </w:lvl>
    <w:lvl w:ilvl="2" w:tplc="901039A4">
      <w:start w:val="1"/>
      <w:numFmt w:val="bullet"/>
      <w:lvlText w:val=""/>
      <w:lvlJc w:val="left"/>
      <w:pPr>
        <w:ind w:left="2870" w:hanging="360"/>
      </w:pPr>
      <w:rPr>
        <w:rFonts w:ascii="Wingdings" w:hAnsi="Wingdings"/>
      </w:rPr>
    </w:lvl>
    <w:lvl w:ilvl="3" w:tplc="C6B0CC30">
      <w:start w:val="1"/>
      <w:numFmt w:val="bullet"/>
      <w:lvlText w:val=""/>
      <w:lvlJc w:val="left"/>
      <w:pPr>
        <w:ind w:left="3590" w:hanging="360"/>
      </w:pPr>
      <w:rPr>
        <w:rFonts w:ascii="Symbol" w:hAnsi="Symbol"/>
      </w:rPr>
    </w:lvl>
    <w:lvl w:ilvl="4" w:tplc="F5EA9C5A">
      <w:start w:val="1"/>
      <w:numFmt w:val="bullet"/>
      <w:lvlText w:val="o"/>
      <w:lvlJc w:val="left"/>
      <w:pPr>
        <w:ind w:left="4310" w:hanging="360"/>
      </w:pPr>
      <w:rPr>
        <w:rFonts w:ascii="Courier New" w:hAnsi="Courier New" w:cs="Courier New"/>
      </w:rPr>
    </w:lvl>
    <w:lvl w:ilvl="5" w:tplc="A38E03FA">
      <w:start w:val="1"/>
      <w:numFmt w:val="bullet"/>
      <w:lvlText w:val=""/>
      <w:lvlJc w:val="left"/>
      <w:pPr>
        <w:ind w:left="5030" w:hanging="360"/>
      </w:pPr>
      <w:rPr>
        <w:rFonts w:ascii="Wingdings" w:hAnsi="Wingdings"/>
      </w:rPr>
    </w:lvl>
    <w:lvl w:ilvl="6" w:tplc="04B4AF4E">
      <w:start w:val="1"/>
      <w:numFmt w:val="bullet"/>
      <w:lvlText w:val=""/>
      <w:lvlJc w:val="left"/>
      <w:pPr>
        <w:ind w:left="5750" w:hanging="360"/>
      </w:pPr>
      <w:rPr>
        <w:rFonts w:ascii="Symbol" w:hAnsi="Symbol"/>
      </w:rPr>
    </w:lvl>
    <w:lvl w:ilvl="7" w:tplc="F78C3B6E">
      <w:start w:val="1"/>
      <w:numFmt w:val="bullet"/>
      <w:lvlText w:val="o"/>
      <w:lvlJc w:val="left"/>
      <w:pPr>
        <w:ind w:left="6470" w:hanging="360"/>
      </w:pPr>
      <w:rPr>
        <w:rFonts w:ascii="Courier New" w:hAnsi="Courier New" w:cs="Courier New"/>
      </w:rPr>
    </w:lvl>
    <w:lvl w:ilvl="8" w:tplc="348C5634">
      <w:start w:val="1"/>
      <w:numFmt w:val="bullet"/>
      <w:lvlText w:val=""/>
      <w:lvlJc w:val="left"/>
      <w:pPr>
        <w:ind w:left="7190" w:hanging="360"/>
      </w:pPr>
      <w:rPr>
        <w:rFonts w:ascii="Wingdings" w:hAnsi="Wingdings"/>
      </w:rPr>
    </w:lvl>
  </w:abstractNum>
  <w:abstractNum w:abstractNumId="11" w15:restartNumberingAfterBreak="0">
    <w:nsid w:val="3529110C"/>
    <w:multiLevelType w:val="multilevel"/>
    <w:tmpl w:val="9F04E6D0"/>
    <w:lvl w:ilvl="0">
      <w:start w:val="1"/>
      <w:numFmt w:val="decimal"/>
      <w:lvlText w:val="%1."/>
      <w:lvlJc w:val="left"/>
      <w:pPr>
        <w:tabs>
          <w:tab w:val="num" w:pos="3960"/>
        </w:tabs>
        <w:ind w:left="3960" w:hanging="360"/>
      </w:pPr>
    </w:lvl>
    <w:lvl w:ilvl="1">
      <w:start w:val="2"/>
      <w:numFmt w:val="decimal"/>
      <w:lvlText w:val="%1.%2."/>
      <w:lvlJc w:val="left"/>
      <w:pPr>
        <w:tabs>
          <w:tab w:val="num" w:pos="944"/>
        </w:tabs>
        <w:ind w:left="944" w:hanging="6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12" w15:restartNumberingAfterBreak="0">
    <w:nsid w:val="3816717B"/>
    <w:multiLevelType w:val="multilevel"/>
    <w:tmpl w:val="D2386D7E"/>
    <w:lvl w:ilvl="0">
      <w:start w:val="4"/>
      <w:numFmt w:val="decimal"/>
      <w:lvlText w:val="%1."/>
      <w:lvlJc w:val="left"/>
      <w:pPr>
        <w:ind w:left="360" w:hanging="360"/>
      </w:pPr>
    </w:lvl>
    <w:lvl w:ilvl="1">
      <w:start w:val="1"/>
      <w:numFmt w:val="decimal"/>
      <w:lvlText w:val="%1.%2."/>
      <w:lvlJc w:val="left"/>
      <w:pPr>
        <w:ind w:left="1353" w:hanging="360"/>
      </w:pPr>
      <w:rPr>
        <w:i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3" w15:restartNumberingAfterBreak="0">
    <w:nsid w:val="39215613"/>
    <w:multiLevelType w:val="hybridMultilevel"/>
    <w:tmpl w:val="DF8809E2"/>
    <w:lvl w:ilvl="0" w:tplc="99109B56">
      <w:start w:val="1"/>
      <w:numFmt w:val="bullet"/>
      <w:lvlText w:val=""/>
      <w:lvlJc w:val="left"/>
      <w:pPr>
        <w:ind w:left="928" w:hanging="360"/>
      </w:pPr>
      <w:rPr>
        <w:rFonts w:ascii="Symbol" w:hAnsi="Symbol"/>
        <w:sz w:val="12"/>
        <w:szCs w:val="12"/>
      </w:rPr>
    </w:lvl>
    <w:lvl w:ilvl="1" w:tplc="D646F84A">
      <w:start w:val="1"/>
      <w:numFmt w:val="bullet"/>
      <w:lvlText w:val="o"/>
      <w:lvlJc w:val="left"/>
      <w:pPr>
        <w:ind w:left="1648" w:hanging="360"/>
      </w:pPr>
      <w:rPr>
        <w:rFonts w:ascii="Courier New" w:hAnsi="Courier New" w:cs="Courier New"/>
      </w:rPr>
    </w:lvl>
    <w:lvl w:ilvl="2" w:tplc="CCA455E6">
      <w:start w:val="1"/>
      <w:numFmt w:val="bullet"/>
      <w:lvlText w:val=""/>
      <w:lvlJc w:val="left"/>
      <w:pPr>
        <w:ind w:left="2368" w:hanging="360"/>
      </w:pPr>
      <w:rPr>
        <w:rFonts w:ascii="Wingdings" w:hAnsi="Wingdings"/>
      </w:rPr>
    </w:lvl>
    <w:lvl w:ilvl="3" w:tplc="BB5E8114">
      <w:start w:val="1"/>
      <w:numFmt w:val="bullet"/>
      <w:lvlText w:val=""/>
      <w:lvlJc w:val="left"/>
      <w:pPr>
        <w:ind w:left="3088" w:hanging="360"/>
      </w:pPr>
      <w:rPr>
        <w:rFonts w:ascii="Symbol" w:hAnsi="Symbol"/>
      </w:rPr>
    </w:lvl>
    <w:lvl w:ilvl="4" w:tplc="75C6973C">
      <w:start w:val="1"/>
      <w:numFmt w:val="bullet"/>
      <w:lvlText w:val="o"/>
      <w:lvlJc w:val="left"/>
      <w:pPr>
        <w:ind w:left="3808" w:hanging="360"/>
      </w:pPr>
      <w:rPr>
        <w:rFonts w:ascii="Courier New" w:hAnsi="Courier New" w:cs="Courier New"/>
      </w:rPr>
    </w:lvl>
    <w:lvl w:ilvl="5" w:tplc="485C8512">
      <w:start w:val="1"/>
      <w:numFmt w:val="bullet"/>
      <w:lvlText w:val=""/>
      <w:lvlJc w:val="left"/>
      <w:pPr>
        <w:ind w:left="4528" w:hanging="360"/>
      </w:pPr>
      <w:rPr>
        <w:rFonts w:ascii="Wingdings" w:hAnsi="Wingdings"/>
      </w:rPr>
    </w:lvl>
    <w:lvl w:ilvl="6" w:tplc="A7F2636C">
      <w:start w:val="1"/>
      <w:numFmt w:val="bullet"/>
      <w:lvlText w:val=""/>
      <w:lvlJc w:val="left"/>
      <w:pPr>
        <w:ind w:left="5248" w:hanging="360"/>
      </w:pPr>
      <w:rPr>
        <w:rFonts w:ascii="Symbol" w:hAnsi="Symbol"/>
      </w:rPr>
    </w:lvl>
    <w:lvl w:ilvl="7" w:tplc="BCB0640C">
      <w:start w:val="1"/>
      <w:numFmt w:val="bullet"/>
      <w:lvlText w:val="o"/>
      <w:lvlJc w:val="left"/>
      <w:pPr>
        <w:ind w:left="5968" w:hanging="360"/>
      </w:pPr>
      <w:rPr>
        <w:rFonts w:ascii="Courier New" w:hAnsi="Courier New" w:cs="Courier New"/>
      </w:rPr>
    </w:lvl>
    <w:lvl w:ilvl="8" w:tplc="ABD6E5BE">
      <w:start w:val="1"/>
      <w:numFmt w:val="bullet"/>
      <w:lvlText w:val=""/>
      <w:lvlJc w:val="left"/>
      <w:pPr>
        <w:ind w:left="6688" w:hanging="360"/>
      </w:pPr>
      <w:rPr>
        <w:rFonts w:ascii="Wingdings" w:hAnsi="Wingdings"/>
      </w:rPr>
    </w:lvl>
  </w:abstractNum>
  <w:abstractNum w:abstractNumId="14" w15:restartNumberingAfterBreak="0">
    <w:nsid w:val="48E776D7"/>
    <w:multiLevelType w:val="multilevel"/>
    <w:tmpl w:val="2CDAEFD0"/>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5" w15:restartNumberingAfterBreak="0">
    <w:nsid w:val="4B45601E"/>
    <w:multiLevelType w:val="multilevel"/>
    <w:tmpl w:val="C23879AC"/>
    <w:lvl w:ilvl="0">
      <w:start w:val="13"/>
      <w:numFmt w:val="decimal"/>
      <w:lvlText w:val="%1."/>
      <w:lvlJc w:val="left"/>
      <w:pPr>
        <w:ind w:left="480" w:hanging="480"/>
      </w:pPr>
    </w:lvl>
    <w:lvl w:ilvl="1">
      <w:start w:val="1"/>
      <w:numFmt w:val="decimal"/>
      <w:lvlText w:val="%1.%2."/>
      <w:lvlJc w:val="left"/>
      <w:pPr>
        <w:ind w:left="1625" w:hanging="480"/>
      </w:pPr>
    </w:lvl>
    <w:lvl w:ilvl="2">
      <w:start w:val="1"/>
      <w:numFmt w:val="decimal"/>
      <w:lvlText w:val="%1.%2.%3."/>
      <w:lvlJc w:val="left"/>
      <w:pPr>
        <w:ind w:left="3010" w:hanging="720"/>
      </w:pPr>
    </w:lvl>
    <w:lvl w:ilvl="3">
      <w:start w:val="1"/>
      <w:numFmt w:val="decimal"/>
      <w:lvlText w:val="%1.%2.%3.%4."/>
      <w:lvlJc w:val="left"/>
      <w:pPr>
        <w:ind w:left="4155" w:hanging="720"/>
      </w:pPr>
    </w:lvl>
    <w:lvl w:ilvl="4">
      <w:start w:val="1"/>
      <w:numFmt w:val="decimal"/>
      <w:lvlText w:val="%1.%2.%3.%4.%5."/>
      <w:lvlJc w:val="left"/>
      <w:pPr>
        <w:ind w:left="5660" w:hanging="1080"/>
      </w:pPr>
    </w:lvl>
    <w:lvl w:ilvl="5">
      <w:start w:val="1"/>
      <w:numFmt w:val="decimal"/>
      <w:lvlText w:val="%1.%2.%3.%4.%5.%6."/>
      <w:lvlJc w:val="left"/>
      <w:pPr>
        <w:ind w:left="6805" w:hanging="1080"/>
      </w:pPr>
    </w:lvl>
    <w:lvl w:ilvl="6">
      <w:start w:val="1"/>
      <w:numFmt w:val="decimal"/>
      <w:lvlText w:val="%1.%2.%3.%4.%5.%6.%7."/>
      <w:lvlJc w:val="left"/>
      <w:pPr>
        <w:ind w:left="8310" w:hanging="1440"/>
      </w:pPr>
    </w:lvl>
    <w:lvl w:ilvl="7">
      <w:start w:val="1"/>
      <w:numFmt w:val="decimal"/>
      <w:lvlText w:val="%1.%2.%3.%4.%5.%6.%7.%8."/>
      <w:lvlJc w:val="left"/>
      <w:pPr>
        <w:ind w:left="9455" w:hanging="1440"/>
      </w:pPr>
    </w:lvl>
    <w:lvl w:ilvl="8">
      <w:start w:val="1"/>
      <w:numFmt w:val="decimal"/>
      <w:lvlText w:val="%1.%2.%3.%4.%5.%6.%7.%8.%9."/>
      <w:lvlJc w:val="left"/>
      <w:pPr>
        <w:ind w:left="10960" w:hanging="1800"/>
      </w:pPr>
    </w:lvl>
  </w:abstractNum>
  <w:abstractNum w:abstractNumId="16" w15:restartNumberingAfterBreak="0">
    <w:nsid w:val="50AB7F9A"/>
    <w:multiLevelType w:val="multilevel"/>
    <w:tmpl w:val="49F82A7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8"/>
        <w:szCs w:val="28"/>
        <w:u w:val="none"/>
      </w:rPr>
    </w:lvl>
    <w:lvl w:ilvl="1">
      <w:start w:val="3"/>
      <w:numFmt w:val="decimal"/>
      <w:suff w:val="space"/>
      <w:lvlText w:val="%2."/>
      <w:lvlJc w:val="left"/>
      <w:pPr>
        <w:ind w:left="0" w:firstLine="0"/>
      </w:pPr>
      <w:rPr>
        <w:rFonts w:ascii="Times New Roman" w:eastAsia="Times New Roman" w:hAnsi="Times New Roman" w:cs="Times New Roman"/>
        <w:b/>
        <w:bCs/>
        <w:i w:val="0"/>
        <w:iCs w:val="0"/>
        <w:smallCaps w:val="0"/>
        <w:strike w:val="0"/>
        <w:color w:val="000000"/>
        <w:spacing w:val="0"/>
        <w:position w:val="0"/>
        <w:sz w:val="24"/>
        <w:szCs w:val="24"/>
        <w:u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4"/>
        <w:szCs w:val="24"/>
        <w:u w:val="no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5D804B4D"/>
    <w:multiLevelType w:val="multilevel"/>
    <w:tmpl w:val="5D40D152"/>
    <w:lvl w:ilvl="0">
      <w:start w:val="7"/>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F77258A"/>
    <w:multiLevelType w:val="multilevel"/>
    <w:tmpl w:val="CD409D3A"/>
    <w:lvl w:ilvl="0">
      <w:start w:val="3"/>
      <w:numFmt w:val="decimal"/>
      <w:lvlText w:val="%1."/>
      <w:lvlJc w:val="left"/>
      <w:pPr>
        <w:tabs>
          <w:tab w:val="num" w:pos="3960"/>
        </w:tabs>
        <w:ind w:left="3960" w:hanging="360"/>
      </w:pPr>
    </w:lvl>
    <w:lvl w:ilvl="1">
      <w:start w:val="1"/>
      <w:numFmt w:val="decimal"/>
      <w:lvlText w:val="%1.%2."/>
      <w:lvlJc w:val="left"/>
      <w:pPr>
        <w:tabs>
          <w:tab w:val="num" w:pos="1370"/>
        </w:tabs>
        <w:ind w:left="1370" w:hanging="660"/>
      </w:pPr>
      <w:rPr>
        <w:i w:val="0"/>
      </w:r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19" w15:restartNumberingAfterBreak="0">
    <w:nsid w:val="663F4D78"/>
    <w:multiLevelType w:val="multilevel"/>
    <w:tmpl w:val="584CB46C"/>
    <w:lvl w:ilvl="0">
      <w:start w:val="11"/>
      <w:numFmt w:val="decimal"/>
      <w:lvlText w:val="%1."/>
      <w:lvlJc w:val="left"/>
      <w:pPr>
        <w:ind w:left="480" w:hanging="480"/>
      </w:pPr>
    </w:lvl>
    <w:lvl w:ilvl="1">
      <w:start w:val="1"/>
      <w:numFmt w:val="decimal"/>
      <w:lvlText w:val="%1.%2."/>
      <w:lvlJc w:val="left"/>
      <w:pPr>
        <w:ind w:left="480" w:hanging="480"/>
      </w:pPr>
      <w:rPr>
        <w:lang w:val="ru-RU"/>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67A618B1"/>
    <w:multiLevelType w:val="multilevel"/>
    <w:tmpl w:val="4740F31C"/>
    <w:lvl w:ilvl="0">
      <w:start w:val="10"/>
      <w:numFmt w:val="decimal"/>
      <w:lvlText w:val="%1"/>
      <w:lvlJc w:val="left"/>
      <w:pPr>
        <w:ind w:left="1149" w:hanging="360"/>
      </w:pPr>
    </w:lvl>
    <w:lvl w:ilvl="1">
      <w:start w:val="1"/>
      <w:numFmt w:val="decimal"/>
      <w:lvlText w:val="%1.%2."/>
      <w:lvlJc w:val="left"/>
      <w:pPr>
        <w:ind w:left="1473" w:hanging="480"/>
      </w:pPr>
    </w:lvl>
    <w:lvl w:ilvl="2">
      <w:start w:val="1"/>
      <w:numFmt w:val="decimal"/>
      <w:lvlText w:val="%1.%2.%3."/>
      <w:lvlJc w:val="left"/>
      <w:pPr>
        <w:ind w:left="1509" w:hanging="720"/>
      </w:pPr>
    </w:lvl>
    <w:lvl w:ilvl="3">
      <w:start w:val="1"/>
      <w:numFmt w:val="decimal"/>
      <w:lvlText w:val="%1.%2.%3.%4."/>
      <w:lvlJc w:val="left"/>
      <w:pPr>
        <w:ind w:left="1509" w:hanging="720"/>
      </w:pPr>
    </w:lvl>
    <w:lvl w:ilvl="4">
      <w:start w:val="1"/>
      <w:numFmt w:val="decimal"/>
      <w:lvlText w:val="%1.%2.%3.%4.%5."/>
      <w:lvlJc w:val="left"/>
      <w:pPr>
        <w:ind w:left="1869" w:hanging="1080"/>
      </w:pPr>
    </w:lvl>
    <w:lvl w:ilvl="5">
      <w:start w:val="1"/>
      <w:numFmt w:val="decimal"/>
      <w:lvlText w:val="%1.%2.%3.%4.%5.%6."/>
      <w:lvlJc w:val="left"/>
      <w:pPr>
        <w:ind w:left="1869" w:hanging="1080"/>
      </w:pPr>
    </w:lvl>
    <w:lvl w:ilvl="6">
      <w:start w:val="1"/>
      <w:numFmt w:val="decimal"/>
      <w:lvlText w:val="%1.%2.%3.%4.%5.%6.%7."/>
      <w:lvlJc w:val="left"/>
      <w:pPr>
        <w:ind w:left="2229" w:hanging="1440"/>
      </w:pPr>
    </w:lvl>
    <w:lvl w:ilvl="7">
      <w:start w:val="1"/>
      <w:numFmt w:val="decimal"/>
      <w:lvlText w:val="%1.%2.%3.%4.%5.%6.%7.%8."/>
      <w:lvlJc w:val="left"/>
      <w:pPr>
        <w:ind w:left="2229" w:hanging="1440"/>
      </w:pPr>
    </w:lvl>
    <w:lvl w:ilvl="8">
      <w:start w:val="1"/>
      <w:numFmt w:val="decimal"/>
      <w:lvlText w:val="%1.%2.%3.%4.%5.%6.%7.%8.%9."/>
      <w:lvlJc w:val="left"/>
      <w:pPr>
        <w:ind w:left="2589" w:hanging="1800"/>
      </w:pPr>
    </w:lvl>
  </w:abstractNum>
  <w:abstractNum w:abstractNumId="21" w15:restartNumberingAfterBreak="0">
    <w:nsid w:val="6CC92ADE"/>
    <w:multiLevelType w:val="multilevel"/>
    <w:tmpl w:val="1548AF1A"/>
    <w:lvl w:ilvl="0">
      <w:start w:val="1"/>
      <w:numFmt w:val="bullet"/>
      <w:lvlText w:val=""/>
      <w:lvlJc w:val="left"/>
      <w:pPr>
        <w:ind w:left="0" w:firstLine="0"/>
      </w:pPr>
      <w:rPr>
        <w:rFonts w:ascii="Symbol" w:hAnsi="Symbol"/>
        <w:b w:val="0"/>
        <w:bCs w:val="0"/>
        <w:i w:val="0"/>
        <w:iCs w:val="0"/>
        <w:smallCaps w:val="0"/>
        <w:strike w:val="0"/>
        <w:color w:val="000000"/>
        <w:spacing w:val="0"/>
        <w:position w:val="0"/>
        <w:sz w:val="12"/>
        <w:szCs w:val="12"/>
        <w:u w:val="none"/>
      </w:rPr>
    </w:lvl>
    <w:lvl w:ilvl="1">
      <w:start w:val="3"/>
      <w:numFmt w:val="decimal"/>
      <w:suff w:val="space"/>
      <w:lvlText w:val="%2."/>
      <w:lvlJc w:val="left"/>
      <w:pPr>
        <w:ind w:left="0" w:firstLine="0"/>
      </w:pPr>
      <w:rPr>
        <w:rFonts w:ascii="Times New Roman" w:eastAsia="Times New Roman" w:hAnsi="Times New Roman" w:cs="Times New Roman"/>
        <w:b/>
        <w:bCs/>
        <w:i w:val="0"/>
        <w:iCs w:val="0"/>
        <w:smallCaps w:val="0"/>
        <w:strike w:val="0"/>
        <w:color w:val="000000"/>
        <w:spacing w:val="0"/>
        <w:position w:val="0"/>
        <w:sz w:val="24"/>
        <w:szCs w:val="24"/>
        <w:u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4"/>
        <w:szCs w:val="24"/>
        <w:u w:val="no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76697AC9"/>
    <w:multiLevelType w:val="hybridMultilevel"/>
    <w:tmpl w:val="8110C73C"/>
    <w:lvl w:ilvl="0" w:tplc="DD92CA02">
      <w:start w:val="17"/>
      <w:numFmt w:val="decimal"/>
      <w:lvlText w:val="%1."/>
      <w:lvlJc w:val="left"/>
      <w:pPr>
        <w:ind w:left="720" w:hanging="360"/>
      </w:pPr>
    </w:lvl>
    <w:lvl w:ilvl="1" w:tplc="44562D66">
      <w:start w:val="1"/>
      <w:numFmt w:val="lowerLetter"/>
      <w:lvlText w:val="%2."/>
      <w:lvlJc w:val="left"/>
      <w:pPr>
        <w:ind w:left="1440" w:hanging="360"/>
      </w:pPr>
    </w:lvl>
    <w:lvl w:ilvl="2" w:tplc="F78C6C04">
      <w:start w:val="1"/>
      <w:numFmt w:val="lowerRoman"/>
      <w:lvlText w:val="%3."/>
      <w:lvlJc w:val="right"/>
      <w:pPr>
        <w:ind w:left="2160" w:hanging="180"/>
      </w:pPr>
    </w:lvl>
    <w:lvl w:ilvl="3" w:tplc="3FF4BE7C">
      <w:start w:val="1"/>
      <w:numFmt w:val="decimal"/>
      <w:lvlText w:val="%4."/>
      <w:lvlJc w:val="left"/>
      <w:pPr>
        <w:ind w:left="2880" w:hanging="360"/>
      </w:pPr>
    </w:lvl>
    <w:lvl w:ilvl="4" w:tplc="3C365800">
      <w:start w:val="1"/>
      <w:numFmt w:val="lowerLetter"/>
      <w:lvlText w:val="%5."/>
      <w:lvlJc w:val="left"/>
      <w:pPr>
        <w:ind w:left="3600" w:hanging="360"/>
      </w:pPr>
    </w:lvl>
    <w:lvl w:ilvl="5" w:tplc="4E78DE00">
      <w:start w:val="1"/>
      <w:numFmt w:val="lowerRoman"/>
      <w:lvlText w:val="%6."/>
      <w:lvlJc w:val="right"/>
      <w:pPr>
        <w:ind w:left="4320" w:hanging="180"/>
      </w:pPr>
    </w:lvl>
    <w:lvl w:ilvl="6" w:tplc="1F0EC4EC">
      <w:start w:val="1"/>
      <w:numFmt w:val="decimal"/>
      <w:lvlText w:val="%7."/>
      <w:lvlJc w:val="left"/>
      <w:pPr>
        <w:ind w:left="5040" w:hanging="360"/>
      </w:pPr>
    </w:lvl>
    <w:lvl w:ilvl="7" w:tplc="3674709C">
      <w:start w:val="1"/>
      <w:numFmt w:val="lowerLetter"/>
      <w:lvlText w:val="%8."/>
      <w:lvlJc w:val="left"/>
      <w:pPr>
        <w:ind w:left="5760" w:hanging="360"/>
      </w:pPr>
    </w:lvl>
    <w:lvl w:ilvl="8" w:tplc="84B0EE74">
      <w:start w:val="1"/>
      <w:numFmt w:val="lowerRoman"/>
      <w:lvlText w:val="%9."/>
      <w:lvlJc w:val="right"/>
      <w:pPr>
        <w:ind w:left="6480" w:hanging="180"/>
      </w:pPr>
    </w:lvl>
  </w:abstractNum>
  <w:abstractNum w:abstractNumId="23" w15:restartNumberingAfterBreak="0">
    <w:nsid w:val="7C0E6B11"/>
    <w:multiLevelType w:val="multilevel"/>
    <w:tmpl w:val="168AF9FE"/>
    <w:lvl w:ilvl="0">
      <w:start w:val="1"/>
      <w:numFmt w:val="decimal"/>
      <w:lvlText w:val="%1."/>
      <w:lvlJc w:val="left"/>
      <w:pPr>
        <w:ind w:left="720" w:hanging="360"/>
      </w:pPr>
      <w:rPr>
        <w:i w:val="0"/>
      </w:rPr>
    </w:lvl>
    <w:lvl w:ilvl="1">
      <w:start w:val="9"/>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
  </w:num>
  <w:num w:numId="5">
    <w:abstractNumId w:val="8"/>
  </w:num>
  <w:num w:numId="6">
    <w:abstractNumId w:val="5"/>
  </w:num>
  <w:num w:numId="7">
    <w:abstractNumId w:val="12"/>
  </w:num>
  <w:num w:numId="8">
    <w:abstractNumId w:val="0"/>
  </w:num>
  <w:num w:numId="9">
    <w:abstractNumId w:val="13"/>
  </w:num>
  <w:num w:numId="10">
    <w:abstractNumId w:val="10"/>
  </w:num>
  <w:num w:numId="11">
    <w:abstractNumId w:val="1"/>
  </w:num>
  <w:num w:numId="12">
    <w:abstractNumId w:val="17"/>
  </w:num>
  <w:num w:numId="13">
    <w:abstractNumId w:val="14"/>
  </w:num>
  <w:num w:numId="14">
    <w:abstractNumId w:val="9"/>
  </w:num>
  <w:num w:numId="15">
    <w:abstractNumId w:val="20"/>
  </w:num>
  <w:num w:numId="16">
    <w:abstractNumId w:val="4"/>
  </w:num>
  <w:num w:numId="17">
    <w:abstractNumId w:val="19"/>
  </w:num>
  <w:num w:numId="18">
    <w:abstractNumId w:val="15"/>
  </w:num>
  <w:num w:numId="19">
    <w:abstractNumId w:val="7"/>
  </w:num>
  <w:num w:numId="20">
    <w:abstractNumId w:val="22"/>
  </w:num>
  <w:num w:numId="21">
    <w:abstractNumId w:val="6"/>
  </w:num>
  <w:num w:numId="22">
    <w:abstractNumId w:val="16"/>
  </w:num>
  <w:num w:numId="23">
    <w:abstractNumId w:val="21"/>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910"/>
    <w:rsid w:val="001902B6"/>
    <w:rsid w:val="007A1B64"/>
    <w:rsid w:val="008E7DAA"/>
    <w:rsid w:val="00A50910"/>
    <w:rsid w:val="00CF1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ACB2"/>
  <w15:docId w15:val="{4DBAEECA-3D08-4E66-B10F-EE1E7D53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spacing w:after="0" w:line="240" w:lineRule="atLeast"/>
      <w:jc w:val="center"/>
      <w:outlineLvl w:val="0"/>
    </w:pPr>
    <w:rPr>
      <w:rFonts w:ascii="Times New Roman" w:eastAsia="Times New Roman" w:hAnsi="Times New Roman"/>
      <w:b/>
      <w:sz w:val="24"/>
      <w:szCs w:val="20"/>
      <w:lang w:val="en-US"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unhideWhenUsed/>
    <w:rPr>
      <w:sz w:val="20"/>
      <w:szCs w:val="20"/>
      <w:lang w:val="en-US"/>
    </w:rPr>
  </w:style>
  <w:style w:type="character" w:customStyle="1" w:styleId="FootnoteTextChar">
    <w:name w:val="Footnote Text Char"/>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pPr>
      <w:spacing w:after="0"/>
    </w:pPr>
  </w:style>
  <w:style w:type="character" w:customStyle="1" w:styleId="10">
    <w:name w:val="Заголовок 1 Знак"/>
    <w:link w:val="1"/>
    <w:rPr>
      <w:rFonts w:ascii="Times New Roman" w:eastAsia="Times New Roman" w:hAnsi="Times New Roman" w:cs="Times New Roman"/>
      <w:b/>
      <w:sz w:val="24"/>
      <w:szCs w:val="20"/>
      <w:lang w:val="en-US" w:eastAsia="ru-RU"/>
    </w:rPr>
  </w:style>
  <w:style w:type="character" w:customStyle="1" w:styleId="ae">
    <w:name w:val="Нижний колонтитул Знак"/>
    <w:link w:val="ad"/>
    <w:uiPriority w:val="99"/>
    <w:rPr>
      <w:rFonts w:ascii="Calibri" w:eastAsia="Calibri" w:hAnsi="Calibri" w:cs="Times New Roman"/>
    </w:rPr>
  </w:style>
  <w:style w:type="paragraph" w:styleId="afa">
    <w:name w:val="Body Text"/>
    <w:basedOn w:val="a"/>
    <w:link w:val="afb"/>
    <w:uiPriority w:val="99"/>
    <w:unhideWhenUsed/>
    <w:pPr>
      <w:spacing w:after="120"/>
    </w:pPr>
    <w:rPr>
      <w:sz w:val="20"/>
      <w:szCs w:val="20"/>
      <w:lang w:val="en-US"/>
    </w:rPr>
  </w:style>
  <w:style w:type="character" w:customStyle="1" w:styleId="afb">
    <w:name w:val="Основной текст Знак"/>
    <w:link w:val="afa"/>
    <w:uiPriority w:val="99"/>
    <w:rPr>
      <w:rFonts w:ascii="Calibri" w:eastAsia="Calibri" w:hAnsi="Calibri" w:cs="Times New Roman"/>
      <w:sz w:val="20"/>
      <w:szCs w:val="20"/>
      <w:lang w:val="en-US" w:eastAsia="en-US"/>
    </w:rPr>
  </w:style>
  <w:style w:type="paragraph" w:styleId="afc">
    <w:name w:val="Body Text Indent"/>
    <w:basedOn w:val="a"/>
    <w:link w:val="afd"/>
    <w:uiPriority w:val="99"/>
    <w:unhideWhenUsed/>
    <w:pPr>
      <w:spacing w:after="120"/>
      <w:ind w:left="283"/>
    </w:pPr>
    <w:rPr>
      <w:sz w:val="20"/>
      <w:szCs w:val="20"/>
      <w:lang w:val="en-US"/>
    </w:rPr>
  </w:style>
  <w:style w:type="character" w:customStyle="1" w:styleId="afd">
    <w:name w:val="Основной текст с отступом Знак"/>
    <w:link w:val="afc"/>
    <w:uiPriority w:val="99"/>
    <w:rPr>
      <w:rFonts w:ascii="Calibri" w:eastAsia="Calibri" w:hAnsi="Calibri" w:cs="Times New Roman"/>
      <w:sz w:val="20"/>
      <w:szCs w:val="20"/>
      <w:lang w:val="en-US" w:eastAsia="en-US"/>
    </w:rPr>
  </w:style>
  <w:style w:type="paragraph" w:styleId="25">
    <w:name w:val="Body Text 2"/>
    <w:basedOn w:val="a"/>
    <w:link w:val="26"/>
    <w:uiPriority w:val="99"/>
    <w:unhideWhenUsed/>
    <w:pPr>
      <w:spacing w:after="120" w:line="480" w:lineRule="auto"/>
    </w:pPr>
    <w:rPr>
      <w:sz w:val="20"/>
      <w:szCs w:val="20"/>
      <w:lang w:val="en-US"/>
    </w:rPr>
  </w:style>
  <w:style w:type="character" w:customStyle="1" w:styleId="26">
    <w:name w:val="Основной текст 2 Знак"/>
    <w:link w:val="25"/>
    <w:uiPriority w:val="99"/>
    <w:rPr>
      <w:rFonts w:ascii="Calibri" w:eastAsia="Calibri" w:hAnsi="Calibri" w:cs="Times New Roman"/>
      <w:sz w:val="20"/>
      <w:szCs w:val="20"/>
      <w:lang w:val="en-US" w:eastAsia="en-US"/>
    </w:rPr>
  </w:style>
  <w:style w:type="paragraph" w:customStyle="1" w:styleId="ConsPlusNonformat">
    <w:name w:val="ConsPlusNonformat"/>
    <w:pPr>
      <w:widowControl w:val="0"/>
    </w:pPr>
    <w:rPr>
      <w:rFonts w:ascii="Courier New" w:eastAsia="Times New Roman" w:hAnsi="Courier New" w:cs="Courier New"/>
    </w:rPr>
  </w:style>
  <w:style w:type="character" w:customStyle="1" w:styleId="Bodytext">
    <w:name w:val="Body text_"/>
    <w:link w:val="33"/>
    <w:rPr>
      <w:sz w:val="24"/>
      <w:szCs w:val="24"/>
      <w:shd w:val="clear" w:color="auto" w:fill="FFFFFF"/>
    </w:rPr>
  </w:style>
  <w:style w:type="paragraph" w:customStyle="1" w:styleId="33">
    <w:name w:val="Основной текст3"/>
    <w:basedOn w:val="a"/>
    <w:link w:val="Bodytext"/>
    <w:pPr>
      <w:shd w:val="clear" w:color="auto" w:fill="FFFFFF"/>
      <w:spacing w:after="0" w:line="263" w:lineRule="exact"/>
      <w:ind w:hanging="340"/>
      <w:jc w:val="both"/>
    </w:pPr>
    <w:rPr>
      <w:sz w:val="24"/>
      <w:szCs w:val="24"/>
    </w:rPr>
  </w:style>
  <w:style w:type="paragraph" w:styleId="34">
    <w:name w:val="Body Text Indent 3"/>
    <w:basedOn w:val="a"/>
    <w:link w:val="35"/>
    <w:uiPriority w:val="99"/>
    <w:unhideWhenUsed/>
    <w:pPr>
      <w:spacing w:after="120"/>
      <w:ind w:left="283"/>
    </w:pPr>
    <w:rPr>
      <w:sz w:val="16"/>
      <w:szCs w:val="16"/>
      <w:lang w:val="en-US"/>
    </w:rPr>
  </w:style>
  <w:style w:type="character" w:customStyle="1" w:styleId="35">
    <w:name w:val="Основной текст с отступом 3 Знак"/>
    <w:link w:val="34"/>
    <w:uiPriority w:val="99"/>
    <w:rPr>
      <w:rFonts w:ascii="Calibri" w:eastAsia="Calibri" w:hAnsi="Calibri" w:cs="Times New Roman"/>
      <w:sz w:val="16"/>
      <w:szCs w:val="16"/>
      <w:lang w:val="en-US" w:eastAsia="en-US"/>
    </w:rPr>
  </w:style>
  <w:style w:type="character" w:customStyle="1" w:styleId="af3">
    <w:name w:val="Текст сноски Знак"/>
    <w:link w:val="af2"/>
    <w:uiPriority w:val="99"/>
    <w:rPr>
      <w:rFonts w:ascii="Calibri" w:eastAsia="Calibri" w:hAnsi="Calibri" w:cs="Times New Roman"/>
      <w:sz w:val="20"/>
      <w:szCs w:val="20"/>
      <w:lang w:val="en-US"/>
    </w:rPr>
  </w:style>
  <w:style w:type="character" w:customStyle="1" w:styleId="afe">
    <w:name w:val="Цветовое выделение"/>
    <w:uiPriority w:val="99"/>
    <w:rPr>
      <w:b/>
      <w:color w:val="000080"/>
    </w:rPr>
  </w:style>
  <w:style w:type="character" w:customStyle="1" w:styleId="FontStyle27">
    <w:name w:val="Font Style27"/>
    <w:rPr>
      <w:rFonts w:ascii="Times New Roman" w:hAnsi="Times New Roman" w:cs="Times New Roman"/>
      <w:sz w:val="26"/>
      <w:szCs w:val="26"/>
    </w:rPr>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link w:val="aff"/>
    <w:uiPriority w:val="99"/>
    <w:semiHidden/>
    <w:rPr>
      <w:rFonts w:ascii="Tahoma" w:hAnsi="Tahoma" w:cs="Tahoma"/>
      <w:sz w:val="16"/>
      <w:szCs w:val="16"/>
      <w:lang w:eastAsia="en-US"/>
    </w:rPr>
  </w:style>
  <w:style w:type="character" w:customStyle="1" w:styleId="Footnote">
    <w:name w:val="Footnote_"/>
    <w:link w:val="Footnote0"/>
    <w:rPr>
      <w:sz w:val="17"/>
      <w:szCs w:val="17"/>
      <w:shd w:val="clear" w:color="auto" w:fill="FFFFFF"/>
    </w:rPr>
  </w:style>
  <w:style w:type="paragraph" w:customStyle="1" w:styleId="Footnote0">
    <w:name w:val="Footnote"/>
    <w:basedOn w:val="a"/>
    <w:link w:val="Footnote"/>
    <w:pPr>
      <w:widowControl w:val="0"/>
      <w:shd w:val="clear" w:color="auto" w:fill="FFFFFF"/>
      <w:spacing w:after="0" w:line="240" w:lineRule="exact"/>
      <w:jc w:val="both"/>
    </w:pPr>
    <w:rPr>
      <w:sz w:val="17"/>
      <w:szCs w:val="17"/>
      <w:lang w:eastAsia="ru-RU"/>
    </w:rPr>
  </w:style>
  <w:style w:type="character" w:customStyle="1" w:styleId="Heading2">
    <w:name w:val="Heading #2_"/>
    <w:link w:val="Heading20"/>
    <w:rPr>
      <w:rFonts w:ascii="Times New Roman" w:eastAsia="Times New Roman" w:hAnsi="Times New Roman"/>
      <w:b/>
      <w:bCs/>
      <w:sz w:val="22"/>
      <w:szCs w:val="22"/>
      <w:shd w:val="clear" w:color="auto" w:fill="FFFFFF"/>
    </w:rPr>
  </w:style>
  <w:style w:type="paragraph" w:customStyle="1" w:styleId="Heading20">
    <w:name w:val="Heading #2"/>
    <w:basedOn w:val="a"/>
    <w:link w:val="Heading2"/>
    <w:pPr>
      <w:widowControl w:val="0"/>
      <w:shd w:val="clear" w:color="auto" w:fill="FFFFFF"/>
      <w:spacing w:after="360" w:line="0" w:lineRule="atLeast"/>
      <w:ind w:hanging="1660"/>
      <w:jc w:val="right"/>
      <w:outlineLvl w:val="1"/>
    </w:pPr>
    <w:rPr>
      <w:rFonts w:ascii="Times New Roman" w:eastAsia="Times New Roman" w:hAnsi="Times New Roman"/>
      <w:b/>
      <w:bCs/>
      <w:lang w:eastAsia="ru-RU"/>
    </w:rPr>
  </w:style>
  <w:style w:type="character" w:customStyle="1" w:styleId="ac">
    <w:name w:val="Верхний колонтитул Знак"/>
    <w:link w:val="ab"/>
    <w:uiPriority w:val="99"/>
    <w:rPr>
      <w:sz w:val="22"/>
      <w:szCs w:val="22"/>
      <w:lang w:eastAsia="en-US"/>
    </w:rPr>
  </w:style>
  <w:style w:type="paragraph" w:customStyle="1" w:styleId="210">
    <w:name w:val="Основной текст 21"/>
    <w:basedOn w:val="a"/>
    <w:pPr>
      <w:spacing w:after="0" w:line="240" w:lineRule="auto"/>
      <w:jc w:val="both"/>
    </w:pPr>
    <w:rPr>
      <w:rFonts w:ascii="Times New Roman" w:eastAsia="Times New Roman" w:hAnsi="Times New Roman"/>
      <w:color w:val="FF0000"/>
      <w:sz w:val="24"/>
      <w:szCs w:val="20"/>
      <w:lang w:eastAsia="ar-SA"/>
    </w:rPr>
  </w:style>
  <w:style w:type="character" w:customStyle="1" w:styleId="Barcode">
    <w:name w:val="Barcode_"/>
    <w:uiPriority w:val="99"/>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ya.Tolchkova@kra.ogk2.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garantF1://10064072.395" TargetMode="External"/><Relationship Id="rId12" Type="http://schemas.openxmlformats.org/officeDocument/2006/relationships/hyperlink" Target="https://login.consultant.ru/link/?req=doc&amp;base=LAW&amp;n=1542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19406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12458</Words>
  <Characters>71017</Characters>
  <Application>Microsoft Office Word</Application>
  <DocSecurity>0</DocSecurity>
  <Lines>591</Lines>
  <Paragraphs>166</Paragraphs>
  <ScaleCrop>false</ScaleCrop>
  <Company>ОАО "Межрегионтеплоэнерго"</Company>
  <LinksUpToDate>false</LinksUpToDate>
  <CharactersWithSpaces>83309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Шеврыгина Елена Владимировна</dc:creator>
  <cp:lastModifiedBy>Дубошина Полина Анатольевна</cp:lastModifiedBy>
  <cp:revision>18</cp:revision>
  <dcterms:created xsi:type="dcterms:W3CDTF">2024-05-23T14:11:00Z</dcterms:created>
  <dcterms:modified xsi:type="dcterms:W3CDTF">2025-08-04T12:31:00Z</dcterms:modified>
  <cp:version>917504</cp:version>
</cp:coreProperties>
</file>